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16" w:rsidRPr="007B749D" w:rsidRDefault="00A36316" w:rsidP="007B749D">
      <w:pPr>
        <w:rPr>
          <w:rFonts w:ascii="Arial" w:hAnsi="Arial" w:cs="Arial"/>
          <w:b/>
          <w:sz w:val="28"/>
          <w:szCs w:val="28"/>
        </w:rPr>
      </w:pPr>
      <w:r w:rsidRPr="007B749D">
        <w:rPr>
          <w:rFonts w:ascii="Arial" w:hAnsi="Arial" w:cs="Arial"/>
          <w:b/>
          <w:sz w:val="28"/>
          <w:szCs w:val="28"/>
        </w:rPr>
        <w:t xml:space="preserve">Confined Space </w:t>
      </w:r>
      <w:r w:rsidR="00EE56F6" w:rsidRPr="007B749D">
        <w:rPr>
          <w:rFonts w:ascii="Arial" w:hAnsi="Arial" w:cs="Arial"/>
          <w:b/>
          <w:sz w:val="28"/>
          <w:szCs w:val="28"/>
        </w:rPr>
        <w:t>P</w:t>
      </w:r>
      <w:r w:rsidR="008412A4">
        <w:rPr>
          <w:rFonts w:ascii="Arial" w:hAnsi="Arial" w:cs="Arial"/>
          <w:b/>
          <w:sz w:val="28"/>
          <w:szCs w:val="28"/>
        </w:rPr>
        <w:t>olicy</w:t>
      </w:r>
      <w:r w:rsidR="00923166">
        <w:rPr>
          <w:rFonts w:ascii="Arial" w:hAnsi="Arial" w:cs="Arial"/>
          <w:b/>
          <w:sz w:val="28"/>
          <w:szCs w:val="28"/>
        </w:rPr>
        <w:t xml:space="preserve">                                 </w:t>
      </w:r>
      <w:bookmarkStart w:id="0" w:name="_GoBack"/>
      <w:bookmarkEnd w:id="0"/>
      <w:r w:rsidR="00923166">
        <w:rPr>
          <w:rFonts w:ascii="Arial" w:hAnsi="Arial" w:cs="Arial"/>
          <w:b/>
          <w:sz w:val="28"/>
          <w:szCs w:val="28"/>
        </w:rPr>
        <w:t xml:space="preserve">                        </w:t>
      </w:r>
      <w:r w:rsidR="00923166">
        <w:rPr>
          <w:rFonts w:ascii="Agenda-Regular" w:hAnsi="Agenda-Regular"/>
          <w:b/>
          <w:noProof/>
          <w:sz w:val="28"/>
          <w:szCs w:val="28"/>
        </w:rPr>
        <w:drawing>
          <wp:inline distT="0" distB="0" distL="0" distR="0" wp14:anchorId="31FDE768" wp14:editId="74A35FDD">
            <wp:extent cx="688975"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85470"/>
                    </a:xfrm>
                    <a:prstGeom prst="rect">
                      <a:avLst/>
                    </a:prstGeom>
                    <a:noFill/>
                  </pic:spPr>
                </pic:pic>
              </a:graphicData>
            </a:graphic>
          </wp:inline>
        </w:drawing>
      </w:r>
    </w:p>
    <w:p w:rsidR="00A36316" w:rsidRPr="007B749D" w:rsidRDefault="00A36316">
      <w:pPr>
        <w:rPr>
          <w:rFonts w:ascii="Arial" w:hAnsi="Arial" w:cs="Arial"/>
          <w:sz w:val="24"/>
          <w:szCs w:val="24"/>
        </w:rPr>
      </w:pPr>
    </w:p>
    <w:p w:rsidR="00A36316" w:rsidRPr="007B749D" w:rsidRDefault="00DC57C5">
      <w:pPr>
        <w:rPr>
          <w:rFonts w:ascii="Arial" w:hAnsi="Arial" w:cs="Arial"/>
          <w:b/>
          <w:sz w:val="24"/>
          <w:szCs w:val="24"/>
        </w:rPr>
      </w:pPr>
      <w:r w:rsidRPr="007B749D">
        <w:rPr>
          <w:rFonts w:ascii="Arial" w:hAnsi="Arial" w:cs="Arial"/>
          <w:b/>
          <w:sz w:val="24"/>
          <w:szCs w:val="24"/>
        </w:rPr>
        <w:t xml:space="preserve">       </w:t>
      </w:r>
    </w:p>
    <w:p w:rsidR="00A36316" w:rsidRPr="007B749D" w:rsidRDefault="00A36316">
      <w:pPr>
        <w:rPr>
          <w:rFonts w:ascii="Arial" w:hAnsi="Arial" w:cs="Arial"/>
          <w:sz w:val="24"/>
          <w:szCs w:val="24"/>
        </w:rPr>
      </w:pPr>
    </w:p>
    <w:p w:rsidR="00671196" w:rsidRPr="002F13BA" w:rsidRDefault="008412A4" w:rsidP="00C35BBA">
      <w:pPr>
        <w:ind w:left="288"/>
        <w:jc w:val="both"/>
        <w:rPr>
          <w:rFonts w:ascii="Arial" w:hAnsi="Arial" w:cs="Arial"/>
          <w:b/>
          <w:sz w:val="24"/>
          <w:szCs w:val="24"/>
          <w:u w:val="single"/>
        </w:rPr>
      </w:pPr>
      <w:r>
        <w:rPr>
          <w:rFonts w:ascii="Arial" w:hAnsi="Arial" w:cs="Arial"/>
          <w:sz w:val="24"/>
          <w:szCs w:val="24"/>
        </w:rPr>
        <w:t xml:space="preserve">ASC </w:t>
      </w:r>
      <w:r w:rsidR="002D463A" w:rsidRPr="007B749D">
        <w:rPr>
          <w:rFonts w:ascii="Arial" w:hAnsi="Arial" w:cs="Arial"/>
          <w:sz w:val="24"/>
          <w:szCs w:val="24"/>
        </w:rPr>
        <w:t>Employees</w:t>
      </w:r>
      <w:r w:rsidR="00607123" w:rsidRPr="007B749D">
        <w:rPr>
          <w:rFonts w:ascii="Arial" w:hAnsi="Arial" w:cs="Arial"/>
          <w:sz w:val="24"/>
          <w:szCs w:val="24"/>
        </w:rPr>
        <w:t xml:space="preserve"> and contractors are expected to </w:t>
      </w:r>
      <w:r w:rsidR="00AC6DBD" w:rsidRPr="007B749D">
        <w:rPr>
          <w:rFonts w:ascii="Arial" w:hAnsi="Arial" w:cs="Arial"/>
          <w:sz w:val="24"/>
          <w:szCs w:val="24"/>
        </w:rPr>
        <w:t xml:space="preserve">observe </w:t>
      </w:r>
      <w:r w:rsidR="00607123" w:rsidRPr="007B749D">
        <w:rPr>
          <w:rFonts w:ascii="Arial" w:hAnsi="Arial" w:cs="Arial"/>
          <w:sz w:val="24"/>
          <w:szCs w:val="24"/>
        </w:rPr>
        <w:t xml:space="preserve">all requirements pertaining to </w:t>
      </w:r>
      <w:r w:rsidR="00671196" w:rsidRPr="007B749D">
        <w:rPr>
          <w:rFonts w:ascii="Arial" w:hAnsi="Arial" w:cs="Arial"/>
          <w:sz w:val="24"/>
          <w:szCs w:val="24"/>
        </w:rPr>
        <w:t xml:space="preserve">confined spaces </w:t>
      </w:r>
      <w:r>
        <w:rPr>
          <w:rFonts w:ascii="Arial" w:hAnsi="Arial" w:cs="Arial"/>
          <w:sz w:val="24"/>
          <w:szCs w:val="24"/>
        </w:rPr>
        <w:t>in ASC and SUNY Cortland Areas</w:t>
      </w:r>
      <w:r w:rsidR="00671196" w:rsidRPr="007B749D">
        <w:rPr>
          <w:rFonts w:ascii="Arial" w:hAnsi="Arial" w:cs="Arial"/>
          <w:sz w:val="24"/>
          <w:szCs w:val="24"/>
        </w:rPr>
        <w:t xml:space="preserve">. </w:t>
      </w:r>
      <w:r>
        <w:rPr>
          <w:rFonts w:ascii="Arial" w:hAnsi="Arial" w:cs="Arial"/>
          <w:sz w:val="24"/>
          <w:szCs w:val="24"/>
        </w:rPr>
        <w:t xml:space="preserve">There </w:t>
      </w:r>
      <w:proofErr w:type="gramStart"/>
      <w:r>
        <w:rPr>
          <w:rFonts w:ascii="Arial" w:hAnsi="Arial" w:cs="Arial"/>
          <w:sz w:val="24"/>
          <w:szCs w:val="24"/>
        </w:rPr>
        <w:t>are</w:t>
      </w:r>
      <w:proofErr w:type="gramEnd"/>
      <w:r>
        <w:rPr>
          <w:rFonts w:ascii="Arial" w:hAnsi="Arial" w:cs="Arial"/>
          <w:sz w:val="24"/>
          <w:szCs w:val="24"/>
        </w:rPr>
        <w:t xml:space="preserve"> no Permit</w:t>
      </w:r>
      <w:r w:rsidR="002F13BA">
        <w:rPr>
          <w:rFonts w:ascii="Arial" w:hAnsi="Arial" w:cs="Arial"/>
          <w:sz w:val="24"/>
          <w:szCs w:val="24"/>
        </w:rPr>
        <w:t>-</w:t>
      </w:r>
      <w:r>
        <w:rPr>
          <w:rFonts w:ascii="Arial" w:hAnsi="Arial" w:cs="Arial"/>
          <w:sz w:val="24"/>
          <w:szCs w:val="24"/>
        </w:rPr>
        <w:t xml:space="preserve">Required Confined Space within ASC Space. </w:t>
      </w:r>
      <w:r w:rsidRPr="002F13BA">
        <w:rPr>
          <w:rFonts w:ascii="Arial" w:hAnsi="Arial" w:cs="Arial"/>
          <w:b/>
          <w:sz w:val="24"/>
          <w:szCs w:val="24"/>
          <w:u w:val="single"/>
        </w:rPr>
        <w:t>Only trained ASC personnel may enter Non-Permitted Confined Spaces.</w:t>
      </w:r>
    </w:p>
    <w:p w:rsidR="008412A4" w:rsidRPr="007B749D" w:rsidRDefault="008412A4" w:rsidP="00C35BBA">
      <w:pPr>
        <w:ind w:left="288"/>
        <w:jc w:val="both"/>
        <w:rPr>
          <w:rFonts w:ascii="Arial" w:hAnsi="Arial" w:cs="Arial"/>
          <w:sz w:val="24"/>
          <w:szCs w:val="24"/>
        </w:rPr>
      </w:pPr>
    </w:p>
    <w:p w:rsidR="000108A3" w:rsidRPr="007B749D" w:rsidRDefault="000108A3">
      <w:pPr>
        <w:jc w:val="both"/>
        <w:rPr>
          <w:rFonts w:ascii="Arial" w:hAnsi="Arial" w:cs="Arial"/>
          <w:b/>
          <w:sz w:val="24"/>
          <w:szCs w:val="24"/>
        </w:rPr>
      </w:pPr>
    </w:p>
    <w:p w:rsidR="00A36316" w:rsidRPr="007B749D" w:rsidRDefault="00A36316">
      <w:pPr>
        <w:jc w:val="both"/>
        <w:rPr>
          <w:rFonts w:ascii="Arial" w:hAnsi="Arial" w:cs="Arial"/>
          <w:b/>
          <w:sz w:val="24"/>
          <w:szCs w:val="24"/>
        </w:rPr>
      </w:pPr>
      <w:r w:rsidRPr="007B749D">
        <w:rPr>
          <w:rFonts w:ascii="Arial" w:hAnsi="Arial" w:cs="Arial"/>
          <w:b/>
          <w:sz w:val="24"/>
          <w:szCs w:val="24"/>
        </w:rPr>
        <w:t>Definitions</w:t>
      </w:r>
    </w:p>
    <w:p w:rsidR="00705BF3" w:rsidRPr="007B749D" w:rsidRDefault="00705BF3">
      <w:pPr>
        <w:jc w:val="both"/>
        <w:rPr>
          <w:rFonts w:ascii="Arial" w:hAnsi="Arial" w:cs="Arial"/>
          <w:b/>
          <w:sz w:val="24"/>
          <w:szCs w:val="24"/>
        </w:rPr>
      </w:pPr>
    </w:p>
    <w:p w:rsidR="008272EB" w:rsidRPr="007B749D" w:rsidRDefault="00082A80" w:rsidP="008272EB">
      <w:pPr>
        <w:ind w:left="288"/>
        <w:jc w:val="both"/>
        <w:rPr>
          <w:rFonts w:ascii="Arial" w:hAnsi="Arial" w:cs="Arial"/>
          <w:sz w:val="24"/>
          <w:szCs w:val="24"/>
        </w:rPr>
      </w:pPr>
      <w:r>
        <w:rPr>
          <w:rFonts w:ascii="Arial" w:hAnsi="Arial" w:cs="Arial"/>
          <w:b/>
          <w:sz w:val="24"/>
          <w:szCs w:val="24"/>
        </w:rPr>
        <w:t>A</w:t>
      </w:r>
      <w:r w:rsidR="008272EB" w:rsidRPr="007B749D">
        <w:rPr>
          <w:rFonts w:ascii="Arial" w:hAnsi="Arial" w:cs="Arial"/>
          <w:b/>
          <w:sz w:val="24"/>
          <w:szCs w:val="24"/>
        </w:rPr>
        <w:t>ttendant</w:t>
      </w:r>
      <w:r>
        <w:rPr>
          <w:rFonts w:ascii="Arial" w:hAnsi="Arial" w:cs="Arial"/>
          <w:b/>
          <w:sz w:val="24"/>
          <w:szCs w:val="24"/>
        </w:rPr>
        <w:t xml:space="preserve"> (non-permit)</w:t>
      </w:r>
      <w:r w:rsidR="008272EB" w:rsidRPr="007B749D">
        <w:rPr>
          <w:rFonts w:ascii="Arial" w:hAnsi="Arial" w:cs="Arial"/>
          <w:sz w:val="24"/>
          <w:szCs w:val="24"/>
        </w:rPr>
        <w:t xml:space="preserve"> – The person stationed outside of a confined space that: 1) monitors authorized entrants; </w:t>
      </w:r>
    </w:p>
    <w:p w:rsidR="008272EB" w:rsidRPr="007B749D" w:rsidRDefault="008272EB" w:rsidP="008272EB">
      <w:pPr>
        <w:ind w:left="288"/>
        <w:jc w:val="both"/>
        <w:rPr>
          <w:rFonts w:ascii="Arial" w:hAnsi="Arial" w:cs="Arial"/>
          <w:sz w:val="24"/>
          <w:szCs w:val="24"/>
        </w:rPr>
      </w:pPr>
    </w:p>
    <w:p w:rsidR="008272EB" w:rsidRPr="007B749D" w:rsidRDefault="008272EB" w:rsidP="008272EB">
      <w:pPr>
        <w:ind w:left="288"/>
        <w:jc w:val="both"/>
        <w:rPr>
          <w:rFonts w:ascii="Arial" w:hAnsi="Arial" w:cs="Arial"/>
          <w:sz w:val="24"/>
          <w:szCs w:val="24"/>
        </w:rPr>
      </w:pPr>
      <w:r w:rsidRPr="007B749D">
        <w:rPr>
          <w:rFonts w:ascii="Arial" w:hAnsi="Arial" w:cs="Arial"/>
          <w:b/>
          <w:sz w:val="24"/>
          <w:szCs w:val="24"/>
        </w:rPr>
        <w:t xml:space="preserve">Authorized </w:t>
      </w:r>
      <w:r w:rsidR="001A6447" w:rsidRPr="007B749D">
        <w:rPr>
          <w:rFonts w:ascii="Arial" w:hAnsi="Arial" w:cs="Arial"/>
          <w:b/>
          <w:sz w:val="24"/>
          <w:szCs w:val="24"/>
        </w:rPr>
        <w:t>E</w:t>
      </w:r>
      <w:r w:rsidRPr="007B749D">
        <w:rPr>
          <w:rFonts w:ascii="Arial" w:hAnsi="Arial" w:cs="Arial"/>
          <w:b/>
          <w:sz w:val="24"/>
          <w:szCs w:val="24"/>
        </w:rPr>
        <w:t>ntrant</w:t>
      </w:r>
      <w:r w:rsidR="005F2954">
        <w:rPr>
          <w:rFonts w:ascii="Arial" w:hAnsi="Arial" w:cs="Arial"/>
          <w:b/>
          <w:sz w:val="24"/>
          <w:szCs w:val="24"/>
        </w:rPr>
        <w:t xml:space="preserve"> (non-permit)</w:t>
      </w:r>
      <w:r w:rsidRPr="007B749D">
        <w:rPr>
          <w:rFonts w:ascii="Arial" w:hAnsi="Arial" w:cs="Arial"/>
          <w:sz w:val="24"/>
          <w:szCs w:val="24"/>
        </w:rPr>
        <w:t xml:space="preserve"> – The</w:t>
      </w:r>
      <w:r w:rsidR="00756920">
        <w:rPr>
          <w:rFonts w:ascii="Arial" w:hAnsi="Arial" w:cs="Arial"/>
          <w:sz w:val="24"/>
          <w:szCs w:val="24"/>
        </w:rPr>
        <w:t xml:space="preserve"> ASC employee trained in </w:t>
      </w:r>
      <w:r w:rsidR="00532328">
        <w:rPr>
          <w:rFonts w:ascii="Arial" w:hAnsi="Arial" w:cs="Arial"/>
          <w:sz w:val="24"/>
          <w:szCs w:val="24"/>
        </w:rPr>
        <w:t xml:space="preserve">non-permit </w:t>
      </w:r>
      <w:r w:rsidR="00756920">
        <w:rPr>
          <w:rFonts w:ascii="Arial" w:hAnsi="Arial" w:cs="Arial"/>
          <w:sz w:val="24"/>
          <w:szCs w:val="24"/>
        </w:rPr>
        <w:t>confined space entry.</w:t>
      </w:r>
    </w:p>
    <w:p w:rsidR="001A6447" w:rsidRPr="007B749D" w:rsidRDefault="001A6447" w:rsidP="008272EB">
      <w:pPr>
        <w:ind w:left="288"/>
        <w:jc w:val="both"/>
        <w:rPr>
          <w:rFonts w:ascii="Arial" w:hAnsi="Arial" w:cs="Arial"/>
          <w:sz w:val="24"/>
          <w:szCs w:val="24"/>
        </w:rPr>
      </w:pPr>
    </w:p>
    <w:p w:rsidR="001A6447" w:rsidRPr="007B749D" w:rsidRDefault="00E8771D" w:rsidP="008272EB">
      <w:pPr>
        <w:ind w:left="288"/>
        <w:jc w:val="both"/>
        <w:rPr>
          <w:rFonts w:ascii="Arial" w:hAnsi="Arial" w:cs="Arial"/>
          <w:sz w:val="24"/>
          <w:szCs w:val="24"/>
        </w:rPr>
      </w:pPr>
      <w:r w:rsidRPr="007B749D">
        <w:rPr>
          <w:rFonts w:ascii="Arial" w:hAnsi="Arial" w:cs="Arial"/>
          <w:b/>
          <w:sz w:val="24"/>
          <w:szCs w:val="24"/>
        </w:rPr>
        <w:t>Confined Space</w:t>
      </w:r>
      <w:r w:rsidRPr="007B749D">
        <w:rPr>
          <w:rFonts w:ascii="Arial" w:hAnsi="Arial" w:cs="Arial"/>
          <w:sz w:val="24"/>
          <w:szCs w:val="24"/>
        </w:rPr>
        <w:t xml:space="preserve"> – A space that</w:t>
      </w:r>
      <w:r w:rsidR="006D77FA" w:rsidRPr="007B749D">
        <w:rPr>
          <w:rFonts w:ascii="Arial" w:hAnsi="Arial" w:cs="Arial"/>
          <w:sz w:val="24"/>
          <w:szCs w:val="24"/>
        </w:rPr>
        <w:t xml:space="preserve"> meets all of the following conditions</w:t>
      </w:r>
      <w:r w:rsidRPr="007B749D">
        <w:rPr>
          <w:rFonts w:ascii="Arial" w:hAnsi="Arial" w:cs="Arial"/>
          <w:sz w:val="24"/>
          <w:szCs w:val="24"/>
        </w:rPr>
        <w:t xml:space="preserve">: 1) is large enough and configured </w:t>
      </w:r>
      <w:r w:rsidR="00571C3A" w:rsidRPr="007B749D">
        <w:rPr>
          <w:rFonts w:ascii="Arial" w:hAnsi="Arial" w:cs="Arial"/>
          <w:sz w:val="24"/>
          <w:szCs w:val="24"/>
        </w:rPr>
        <w:t xml:space="preserve">so </w:t>
      </w:r>
      <w:r w:rsidRPr="007B749D">
        <w:rPr>
          <w:rFonts w:ascii="Arial" w:hAnsi="Arial" w:cs="Arial"/>
          <w:sz w:val="24"/>
          <w:szCs w:val="24"/>
        </w:rPr>
        <w:t xml:space="preserve">that an entrant can bodily enter and perform assigned work; 2) </w:t>
      </w:r>
      <w:r w:rsidR="006D77FA" w:rsidRPr="007B749D">
        <w:rPr>
          <w:rFonts w:ascii="Arial" w:hAnsi="Arial" w:cs="Arial"/>
          <w:sz w:val="24"/>
          <w:szCs w:val="24"/>
        </w:rPr>
        <w:t>has limited means of entry or exit (e.g., tanks, storage bins, vaults, pits); and 3) is not designed for continuous occupancy.</w:t>
      </w:r>
    </w:p>
    <w:p w:rsidR="009B5740" w:rsidRPr="007B749D" w:rsidRDefault="009B5740" w:rsidP="008272EB">
      <w:pPr>
        <w:ind w:left="288"/>
        <w:jc w:val="both"/>
        <w:rPr>
          <w:rFonts w:ascii="Arial" w:hAnsi="Arial" w:cs="Arial"/>
          <w:sz w:val="24"/>
          <w:szCs w:val="24"/>
        </w:rPr>
      </w:pPr>
    </w:p>
    <w:p w:rsidR="00A36316" w:rsidRPr="007B749D" w:rsidRDefault="00913D9A" w:rsidP="000B7626">
      <w:pPr>
        <w:ind w:left="288"/>
        <w:jc w:val="both"/>
        <w:rPr>
          <w:rFonts w:ascii="Arial" w:hAnsi="Arial" w:cs="Arial"/>
          <w:sz w:val="24"/>
          <w:szCs w:val="24"/>
        </w:rPr>
      </w:pPr>
      <w:r w:rsidRPr="007B749D">
        <w:rPr>
          <w:rFonts w:ascii="Arial" w:hAnsi="Arial" w:cs="Arial"/>
          <w:b/>
          <w:sz w:val="24"/>
          <w:szCs w:val="24"/>
        </w:rPr>
        <w:t>Hazardous Atmosphere</w:t>
      </w:r>
      <w:r w:rsidRPr="007B749D">
        <w:rPr>
          <w:rFonts w:ascii="Arial" w:hAnsi="Arial" w:cs="Arial"/>
          <w:sz w:val="24"/>
          <w:szCs w:val="24"/>
        </w:rPr>
        <w:t xml:space="preserve"> – An atmosphere</w:t>
      </w:r>
      <w:r w:rsidR="000B7626" w:rsidRPr="007B749D">
        <w:rPr>
          <w:rFonts w:ascii="Arial" w:hAnsi="Arial" w:cs="Arial"/>
          <w:sz w:val="24"/>
          <w:szCs w:val="24"/>
        </w:rPr>
        <w:t xml:space="preserve"> </w:t>
      </w:r>
      <w:r w:rsidR="00A36316" w:rsidRPr="007B749D">
        <w:rPr>
          <w:rFonts w:ascii="Arial" w:hAnsi="Arial" w:cs="Arial"/>
          <w:sz w:val="24"/>
          <w:szCs w:val="24"/>
        </w:rPr>
        <w:t>that may expose employees to the risk of death, incapacitation, impairment of ability to self-rescue</w:t>
      </w:r>
      <w:r w:rsidR="000B7626" w:rsidRPr="007B749D">
        <w:rPr>
          <w:rFonts w:ascii="Arial" w:hAnsi="Arial" w:cs="Arial"/>
          <w:sz w:val="24"/>
          <w:szCs w:val="24"/>
        </w:rPr>
        <w:t>,</w:t>
      </w:r>
      <w:r w:rsidR="00A36316" w:rsidRPr="007B749D">
        <w:rPr>
          <w:rFonts w:ascii="Arial" w:hAnsi="Arial" w:cs="Arial"/>
          <w:sz w:val="24"/>
          <w:szCs w:val="24"/>
        </w:rPr>
        <w:t xml:space="preserve"> or acute illness from one or more of the following causes:</w:t>
      </w:r>
    </w:p>
    <w:p w:rsidR="000B7626" w:rsidRPr="007B749D" w:rsidRDefault="000B7626" w:rsidP="000B7626">
      <w:pPr>
        <w:ind w:left="288"/>
        <w:jc w:val="both"/>
        <w:rPr>
          <w:rFonts w:ascii="Arial" w:hAnsi="Arial" w:cs="Arial"/>
          <w:sz w:val="24"/>
          <w:szCs w:val="24"/>
        </w:rPr>
      </w:pPr>
    </w:p>
    <w:p w:rsidR="00A36316" w:rsidRPr="007B749D" w:rsidRDefault="00A36316" w:rsidP="00036A1B">
      <w:pPr>
        <w:ind w:left="288"/>
        <w:jc w:val="both"/>
        <w:rPr>
          <w:rFonts w:ascii="Arial" w:hAnsi="Arial" w:cs="Arial"/>
          <w:sz w:val="24"/>
          <w:szCs w:val="24"/>
        </w:rPr>
      </w:pPr>
      <w:r w:rsidRPr="007B749D">
        <w:rPr>
          <w:rFonts w:ascii="Arial" w:hAnsi="Arial" w:cs="Arial"/>
          <w:b/>
          <w:sz w:val="24"/>
          <w:szCs w:val="24"/>
        </w:rPr>
        <w:t xml:space="preserve">Hot </w:t>
      </w:r>
      <w:r w:rsidR="00036A1B" w:rsidRPr="007B749D">
        <w:rPr>
          <w:rFonts w:ascii="Arial" w:hAnsi="Arial" w:cs="Arial"/>
          <w:b/>
          <w:sz w:val="24"/>
          <w:szCs w:val="24"/>
        </w:rPr>
        <w:t>W</w:t>
      </w:r>
      <w:r w:rsidRPr="007B749D">
        <w:rPr>
          <w:rFonts w:ascii="Arial" w:hAnsi="Arial" w:cs="Arial"/>
          <w:b/>
          <w:sz w:val="24"/>
          <w:szCs w:val="24"/>
        </w:rPr>
        <w:t>ork</w:t>
      </w:r>
      <w:r w:rsidR="00036A1B" w:rsidRPr="007B749D">
        <w:rPr>
          <w:rFonts w:ascii="Arial" w:hAnsi="Arial" w:cs="Arial"/>
          <w:sz w:val="24"/>
          <w:szCs w:val="24"/>
        </w:rPr>
        <w:t xml:space="preserve"> – Work </w:t>
      </w:r>
      <w:r w:rsidR="00401FCD" w:rsidRPr="007B749D">
        <w:rPr>
          <w:rFonts w:ascii="Arial" w:hAnsi="Arial" w:cs="Arial"/>
          <w:sz w:val="24"/>
          <w:szCs w:val="24"/>
        </w:rPr>
        <w:t xml:space="preserve">capable of providing an ignition source (e.g., </w:t>
      </w:r>
      <w:r w:rsidRPr="007B749D">
        <w:rPr>
          <w:rFonts w:ascii="Arial" w:hAnsi="Arial" w:cs="Arial"/>
          <w:sz w:val="24"/>
          <w:szCs w:val="24"/>
        </w:rPr>
        <w:t>welding, cutting, burning, and heating</w:t>
      </w:r>
      <w:r w:rsidR="00401FCD" w:rsidRPr="007B749D">
        <w:rPr>
          <w:rFonts w:ascii="Arial" w:hAnsi="Arial" w:cs="Arial"/>
          <w:sz w:val="24"/>
          <w:szCs w:val="24"/>
        </w:rPr>
        <w:t>)</w:t>
      </w:r>
      <w:r w:rsidRPr="007B749D">
        <w:rPr>
          <w:rFonts w:ascii="Arial" w:hAnsi="Arial" w:cs="Arial"/>
          <w:sz w:val="24"/>
          <w:szCs w:val="24"/>
        </w:rPr>
        <w:t>.</w:t>
      </w:r>
    </w:p>
    <w:p w:rsidR="008876E8" w:rsidRPr="007B749D" w:rsidRDefault="008876E8">
      <w:pPr>
        <w:jc w:val="both"/>
        <w:rPr>
          <w:rFonts w:ascii="Arial" w:hAnsi="Arial" w:cs="Arial"/>
          <w:sz w:val="24"/>
          <w:szCs w:val="24"/>
        </w:rPr>
      </w:pPr>
    </w:p>
    <w:p w:rsidR="00FE0AE1" w:rsidRPr="007B749D" w:rsidRDefault="00401FCD" w:rsidP="00401FCD">
      <w:pPr>
        <w:ind w:left="288"/>
        <w:jc w:val="both"/>
        <w:rPr>
          <w:rFonts w:ascii="Arial" w:hAnsi="Arial" w:cs="Arial"/>
          <w:sz w:val="24"/>
          <w:szCs w:val="24"/>
        </w:rPr>
      </w:pPr>
      <w:r w:rsidRPr="007B749D">
        <w:rPr>
          <w:rFonts w:ascii="Arial" w:hAnsi="Arial" w:cs="Arial"/>
          <w:b/>
          <w:sz w:val="24"/>
          <w:szCs w:val="24"/>
        </w:rPr>
        <w:t>Lockout/</w:t>
      </w:r>
      <w:proofErr w:type="spellStart"/>
      <w:r w:rsidRPr="007B749D">
        <w:rPr>
          <w:rFonts w:ascii="Arial" w:hAnsi="Arial" w:cs="Arial"/>
          <w:b/>
          <w:sz w:val="24"/>
          <w:szCs w:val="24"/>
        </w:rPr>
        <w:t>Tagout</w:t>
      </w:r>
      <w:proofErr w:type="spellEnd"/>
      <w:r w:rsidRPr="007B749D">
        <w:rPr>
          <w:rFonts w:ascii="Arial" w:hAnsi="Arial" w:cs="Arial"/>
          <w:sz w:val="24"/>
          <w:szCs w:val="24"/>
        </w:rPr>
        <w:t xml:space="preserve"> – </w:t>
      </w:r>
      <w:r w:rsidR="008D4496" w:rsidRPr="007B749D">
        <w:rPr>
          <w:rFonts w:ascii="Arial" w:hAnsi="Arial" w:cs="Arial"/>
          <w:sz w:val="24"/>
          <w:szCs w:val="24"/>
        </w:rPr>
        <w:t>The placement of a lock and tag on an energy isolation</w:t>
      </w:r>
      <w:r w:rsidR="00C20163" w:rsidRPr="007B749D">
        <w:rPr>
          <w:rFonts w:ascii="Arial" w:hAnsi="Arial" w:cs="Arial"/>
          <w:sz w:val="24"/>
          <w:szCs w:val="24"/>
        </w:rPr>
        <w:t xml:space="preserve"> device to ensure zero energy state.</w:t>
      </w:r>
    </w:p>
    <w:p w:rsidR="00026395" w:rsidRPr="007B749D" w:rsidRDefault="00026395" w:rsidP="00401FCD">
      <w:pPr>
        <w:ind w:left="288"/>
        <w:jc w:val="both"/>
        <w:rPr>
          <w:rFonts w:ascii="Arial" w:hAnsi="Arial" w:cs="Arial"/>
          <w:sz w:val="24"/>
          <w:szCs w:val="24"/>
        </w:rPr>
      </w:pPr>
    </w:p>
    <w:p w:rsidR="00026395" w:rsidRPr="007B749D" w:rsidRDefault="00026395" w:rsidP="00401FCD">
      <w:pPr>
        <w:ind w:left="288"/>
        <w:jc w:val="both"/>
        <w:rPr>
          <w:rFonts w:ascii="Arial" w:hAnsi="Arial" w:cs="Arial"/>
          <w:sz w:val="24"/>
          <w:szCs w:val="24"/>
        </w:rPr>
      </w:pPr>
      <w:r w:rsidRPr="007B749D">
        <w:rPr>
          <w:rFonts w:ascii="Arial" w:hAnsi="Arial" w:cs="Arial"/>
          <w:b/>
          <w:sz w:val="24"/>
          <w:szCs w:val="24"/>
        </w:rPr>
        <w:t>Permit</w:t>
      </w:r>
      <w:r w:rsidR="00522D2E" w:rsidRPr="007B749D">
        <w:rPr>
          <w:rFonts w:ascii="Arial" w:hAnsi="Arial" w:cs="Arial"/>
          <w:b/>
          <w:sz w:val="24"/>
          <w:szCs w:val="24"/>
        </w:rPr>
        <w:t>-required</w:t>
      </w:r>
      <w:r w:rsidRPr="007B749D">
        <w:rPr>
          <w:rFonts w:ascii="Arial" w:hAnsi="Arial" w:cs="Arial"/>
          <w:b/>
          <w:sz w:val="24"/>
          <w:szCs w:val="24"/>
        </w:rPr>
        <w:t xml:space="preserve"> Confined Space</w:t>
      </w:r>
      <w:r w:rsidRPr="007B749D">
        <w:rPr>
          <w:rFonts w:ascii="Arial" w:hAnsi="Arial" w:cs="Arial"/>
          <w:sz w:val="24"/>
          <w:szCs w:val="24"/>
        </w:rPr>
        <w:t xml:space="preserve"> – A </w:t>
      </w:r>
      <w:r w:rsidR="00450971" w:rsidRPr="007B749D">
        <w:rPr>
          <w:rFonts w:ascii="Arial" w:hAnsi="Arial" w:cs="Arial"/>
          <w:sz w:val="24"/>
          <w:szCs w:val="24"/>
        </w:rPr>
        <w:t xml:space="preserve">space </w:t>
      </w:r>
      <w:r w:rsidRPr="007B749D">
        <w:rPr>
          <w:rFonts w:ascii="Arial" w:hAnsi="Arial" w:cs="Arial"/>
          <w:sz w:val="24"/>
          <w:szCs w:val="24"/>
        </w:rPr>
        <w:t>that is potentially hazardous.  Permit</w:t>
      </w:r>
      <w:r w:rsidR="0011272C" w:rsidRPr="007B749D">
        <w:rPr>
          <w:rFonts w:ascii="Arial" w:hAnsi="Arial" w:cs="Arial"/>
          <w:sz w:val="24"/>
          <w:szCs w:val="24"/>
        </w:rPr>
        <w:t>- required</w:t>
      </w:r>
      <w:r w:rsidRPr="007B749D">
        <w:rPr>
          <w:rFonts w:ascii="Arial" w:hAnsi="Arial" w:cs="Arial"/>
          <w:sz w:val="24"/>
          <w:szCs w:val="24"/>
        </w:rPr>
        <w:t xml:space="preserve"> confined spaces have the following characteristics:</w:t>
      </w:r>
    </w:p>
    <w:p w:rsidR="00026395" w:rsidRPr="007B749D" w:rsidRDefault="00026395" w:rsidP="00401FCD">
      <w:pPr>
        <w:ind w:left="288"/>
        <w:jc w:val="both"/>
        <w:rPr>
          <w:rFonts w:ascii="Arial" w:hAnsi="Arial" w:cs="Arial"/>
          <w:sz w:val="24"/>
          <w:szCs w:val="24"/>
        </w:rPr>
      </w:pPr>
    </w:p>
    <w:p w:rsidR="00026395" w:rsidRPr="007B749D" w:rsidRDefault="009E6A89" w:rsidP="00026395">
      <w:pPr>
        <w:pStyle w:val="ListParagraph"/>
        <w:numPr>
          <w:ilvl w:val="0"/>
          <w:numId w:val="14"/>
        </w:numPr>
        <w:tabs>
          <w:tab w:val="left" w:pos="720"/>
        </w:tabs>
        <w:jc w:val="both"/>
        <w:rPr>
          <w:rFonts w:ascii="Arial" w:hAnsi="Arial" w:cs="Arial"/>
          <w:sz w:val="24"/>
          <w:szCs w:val="24"/>
        </w:rPr>
      </w:pPr>
      <w:r w:rsidRPr="007B749D">
        <w:rPr>
          <w:rFonts w:ascii="Arial" w:hAnsi="Arial" w:cs="Arial"/>
          <w:sz w:val="24"/>
          <w:szCs w:val="24"/>
        </w:rPr>
        <w:t>Contain or have a potential to contain a hazardous atmosphere;</w:t>
      </w:r>
    </w:p>
    <w:p w:rsidR="009E6A89" w:rsidRPr="007B749D" w:rsidRDefault="009E6A89" w:rsidP="00026395">
      <w:pPr>
        <w:pStyle w:val="ListParagraph"/>
        <w:numPr>
          <w:ilvl w:val="0"/>
          <w:numId w:val="14"/>
        </w:numPr>
        <w:tabs>
          <w:tab w:val="left" w:pos="720"/>
        </w:tabs>
        <w:jc w:val="both"/>
        <w:rPr>
          <w:rFonts w:ascii="Arial" w:hAnsi="Arial" w:cs="Arial"/>
          <w:sz w:val="24"/>
          <w:szCs w:val="24"/>
        </w:rPr>
      </w:pPr>
      <w:r w:rsidRPr="007B749D">
        <w:rPr>
          <w:rFonts w:ascii="Arial" w:hAnsi="Arial" w:cs="Arial"/>
          <w:sz w:val="24"/>
          <w:szCs w:val="24"/>
        </w:rPr>
        <w:t xml:space="preserve">Contain a material that has the potential for engulfing an entrant; </w:t>
      </w:r>
    </w:p>
    <w:p w:rsidR="009E6A89" w:rsidRPr="007B749D" w:rsidRDefault="00EB5942" w:rsidP="00026395">
      <w:pPr>
        <w:pStyle w:val="ListParagraph"/>
        <w:numPr>
          <w:ilvl w:val="0"/>
          <w:numId w:val="14"/>
        </w:numPr>
        <w:tabs>
          <w:tab w:val="left" w:pos="720"/>
        </w:tabs>
        <w:jc w:val="both"/>
        <w:rPr>
          <w:rFonts w:ascii="Arial" w:hAnsi="Arial" w:cs="Arial"/>
          <w:sz w:val="24"/>
          <w:szCs w:val="24"/>
        </w:rPr>
      </w:pPr>
      <w:r w:rsidRPr="007B749D">
        <w:rPr>
          <w:rFonts w:ascii="Arial" w:hAnsi="Arial" w:cs="Arial"/>
          <w:sz w:val="24"/>
          <w:szCs w:val="24"/>
        </w:rPr>
        <w:t>I</w:t>
      </w:r>
      <w:r w:rsidR="0051215A" w:rsidRPr="007B749D">
        <w:rPr>
          <w:rFonts w:ascii="Arial" w:hAnsi="Arial" w:cs="Arial"/>
          <w:sz w:val="24"/>
          <w:szCs w:val="24"/>
        </w:rPr>
        <w:t xml:space="preserve">nternally configured </w:t>
      </w:r>
      <w:r w:rsidR="009E6A89" w:rsidRPr="007B749D">
        <w:rPr>
          <w:rFonts w:ascii="Arial" w:hAnsi="Arial" w:cs="Arial"/>
          <w:sz w:val="24"/>
          <w:szCs w:val="24"/>
        </w:rPr>
        <w:t>such tha</w:t>
      </w:r>
      <w:r w:rsidR="003E39FC" w:rsidRPr="007B749D">
        <w:rPr>
          <w:rFonts w:ascii="Arial" w:hAnsi="Arial" w:cs="Arial"/>
          <w:sz w:val="24"/>
          <w:szCs w:val="24"/>
        </w:rPr>
        <w:t>t</w:t>
      </w:r>
      <w:r w:rsidR="009E6A89" w:rsidRPr="007B749D">
        <w:rPr>
          <w:rFonts w:ascii="Arial" w:hAnsi="Arial" w:cs="Arial"/>
          <w:sz w:val="24"/>
          <w:szCs w:val="24"/>
        </w:rPr>
        <w:t xml:space="preserve"> an entrant could be trapped or asphyxiated by inwardly converging wall</w:t>
      </w:r>
      <w:r w:rsidR="003E39FC" w:rsidRPr="007B749D">
        <w:rPr>
          <w:rFonts w:ascii="Arial" w:hAnsi="Arial" w:cs="Arial"/>
          <w:sz w:val="24"/>
          <w:szCs w:val="24"/>
        </w:rPr>
        <w:t>s</w:t>
      </w:r>
      <w:r w:rsidR="009E6A89" w:rsidRPr="007B749D">
        <w:rPr>
          <w:rFonts w:ascii="Arial" w:hAnsi="Arial" w:cs="Arial"/>
          <w:sz w:val="24"/>
          <w:szCs w:val="24"/>
        </w:rPr>
        <w:t xml:space="preserve"> or by a floor which slopes downward and taper</w:t>
      </w:r>
      <w:r w:rsidR="00571C3A" w:rsidRPr="007B749D">
        <w:rPr>
          <w:rFonts w:ascii="Arial" w:hAnsi="Arial" w:cs="Arial"/>
          <w:sz w:val="24"/>
          <w:szCs w:val="24"/>
        </w:rPr>
        <w:t>s</w:t>
      </w:r>
      <w:r w:rsidR="009E6A89" w:rsidRPr="007B749D">
        <w:rPr>
          <w:rFonts w:ascii="Arial" w:hAnsi="Arial" w:cs="Arial"/>
          <w:sz w:val="24"/>
          <w:szCs w:val="24"/>
        </w:rPr>
        <w:t xml:space="preserve"> to a smaller cross-section; or</w:t>
      </w:r>
    </w:p>
    <w:p w:rsidR="009E6A89" w:rsidRDefault="009E6A89" w:rsidP="00026395">
      <w:pPr>
        <w:pStyle w:val="ListParagraph"/>
        <w:numPr>
          <w:ilvl w:val="0"/>
          <w:numId w:val="14"/>
        </w:numPr>
        <w:tabs>
          <w:tab w:val="left" w:pos="720"/>
        </w:tabs>
        <w:jc w:val="both"/>
        <w:rPr>
          <w:rFonts w:ascii="Arial" w:hAnsi="Arial" w:cs="Arial"/>
          <w:sz w:val="24"/>
          <w:szCs w:val="24"/>
        </w:rPr>
      </w:pPr>
      <w:r w:rsidRPr="007B749D">
        <w:rPr>
          <w:rFonts w:ascii="Arial" w:hAnsi="Arial" w:cs="Arial"/>
          <w:sz w:val="24"/>
          <w:szCs w:val="24"/>
        </w:rPr>
        <w:t xml:space="preserve">Contain any other recognized or serious safety hazard </w:t>
      </w:r>
      <w:r w:rsidR="009B5740" w:rsidRPr="007B749D">
        <w:rPr>
          <w:rFonts w:ascii="Arial" w:hAnsi="Arial" w:cs="Arial"/>
          <w:sz w:val="24"/>
          <w:szCs w:val="24"/>
        </w:rPr>
        <w:t>(e.g., fall hazards; unguarded machinery; extreme heat or cold; steam pipes or chemical lines; electrical hazards; high dust levels).</w:t>
      </w:r>
    </w:p>
    <w:p w:rsidR="009444F9" w:rsidRPr="007B749D" w:rsidRDefault="009444F9" w:rsidP="00026395">
      <w:pPr>
        <w:pStyle w:val="ListParagraph"/>
        <w:numPr>
          <w:ilvl w:val="0"/>
          <w:numId w:val="14"/>
        </w:numPr>
        <w:tabs>
          <w:tab w:val="left" w:pos="720"/>
        </w:tabs>
        <w:jc w:val="both"/>
        <w:rPr>
          <w:rFonts w:ascii="Arial" w:hAnsi="Arial" w:cs="Arial"/>
          <w:sz w:val="24"/>
          <w:szCs w:val="24"/>
        </w:rPr>
      </w:pPr>
    </w:p>
    <w:p w:rsidR="009444F9" w:rsidRDefault="009444F9" w:rsidP="009444F9">
      <w:pPr>
        <w:tabs>
          <w:tab w:val="left" w:pos="720"/>
        </w:tabs>
        <w:ind w:left="288"/>
        <w:jc w:val="both"/>
        <w:rPr>
          <w:rFonts w:ascii="Arial" w:hAnsi="Arial" w:cs="Arial"/>
          <w:sz w:val="24"/>
          <w:szCs w:val="24"/>
        </w:rPr>
      </w:pPr>
      <w:r w:rsidRPr="009444F9">
        <w:rPr>
          <w:rFonts w:ascii="Arial" w:hAnsi="Arial" w:cs="Arial"/>
          <w:b/>
          <w:sz w:val="24"/>
          <w:szCs w:val="24"/>
        </w:rPr>
        <w:t>Non-Permit-required Confined Space</w:t>
      </w:r>
      <w:r w:rsidRPr="009444F9">
        <w:rPr>
          <w:rFonts w:ascii="Arial" w:hAnsi="Arial" w:cs="Arial"/>
          <w:sz w:val="24"/>
          <w:szCs w:val="24"/>
        </w:rPr>
        <w:t xml:space="preserve"> – A</w:t>
      </w:r>
      <w:r>
        <w:rPr>
          <w:rFonts w:ascii="Arial" w:hAnsi="Arial" w:cs="Arial"/>
          <w:sz w:val="24"/>
          <w:szCs w:val="24"/>
        </w:rPr>
        <w:t xml:space="preserve"> confined space</w:t>
      </w:r>
      <w:r w:rsidRPr="009444F9">
        <w:rPr>
          <w:rFonts w:ascii="Arial" w:hAnsi="Arial" w:cs="Arial"/>
          <w:sz w:val="24"/>
          <w:szCs w:val="24"/>
        </w:rPr>
        <w:t xml:space="preserve"> that </w:t>
      </w:r>
      <w:r>
        <w:rPr>
          <w:rFonts w:ascii="Arial" w:hAnsi="Arial" w:cs="Arial"/>
          <w:sz w:val="24"/>
          <w:szCs w:val="24"/>
        </w:rPr>
        <w:t>has been review by the SUNY Cortland EH&amp;S Department and deemed not</w:t>
      </w:r>
      <w:r w:rsidRPr="009444F9">
        <w:rPr>
          <w:rFonts w:ascii="Arial" w:hAnsi="Arial" w:cs="Arial"/>
          <w:sz w:val="24"/>
          <w:szCs w:val="24"/>
        </w:rPr>
        <w:t xml:space="preserve"> potentially hazardous.  </w:t>
      </w:r>
    </w:p>
    <w:p w:rsidR="007F6899" w:rsidRPr="009444F9" w:rsidRDefault="007F6899" w:rsidP="009444F9">
      <w:pPr>
        <w:tabs>
          <w:tab w:val="left" w:pos="720"/>
        </w:tabs>
        <w:ind w:left="288"/>
        <w:jc w:val="both"/>
        <w:rPr>
          <w:rFonts w:ascii="Arial" w:hAnsi="Arial" w:cs="Arial"/>
          <w:sz w:val="24"/>
          <w:szCs w:val="24"/>
        </w:rPr>
      </w:pPr>
    </w:p>
    <w:p w:rsidR="00D46304" w:rsidRPr="007B749D" w:rsidRDefault="00D46304" w:rsidP="00D46304">
      <w:pPr>
        <w:tabs>
          <w:tab w:val="left" w:pos="720"/>
        </w:tabs>
        <w:ind w:left="288"/>
        <w:jc w:val="both"/>
        <w:rPr>
          <w:rFonts w:ascii="Arial" w:hAnsi="Arial" w:cs="Arial"/>
          <w:sz w:val="24"/>
          <w:szCs w:val="24"/>
        </w:rPr>
      </w:pPr>
      <w:r w:rsidRPr="007B749D">
        <w:rPr>
          <w:rFonts w:ascii="Arial" w:hAnsi="Arial" w:cs="Arial"/>
          <w:b/>
          <w:sz w:val="24"/>
          <w:szCs w:val="24"/>
        </w:rPr>
        <w:t>Physical Hazards</w:t>
      </w:r>
      <w:r w:rsidRPr="007B749D">
        <w:rPr>
          <w:rFonts w:ascii="Arial" w:hAnsi="Arial" w:cs="Arial"/>
          <w:sz w:val="24"/>
          <w:szCs w:val="24"/>
        </w:rPr>
        <w:t xml:space="preserve"> – Physical hazards include moving mechanical equipment, energized electrical conductors, heat, cold, in-flowing fluids, </w:t>
      </w:r>
      <w:r w:rsidR="005E5667" w:rsidRPr="007B749D">
        <w:rPr>
          <w:rFonts w:ascii="Arial" w:hAnsi="Arial" w:cs="Arial"/>
          <w:sz w:val="24"/>
          <w:szCs w:val="24"/>
        </w:rPr>
        <w:t>and finely</w:t>
      </w:r>
      <w:r w:rsidRPr="007B749D">
        <w:rPr>
          <w:rFonts w:ascii="Arial" w:hAnsi="Arial" w:cs="Arial"/>
          <w:sz w:val="24"/>
          <w:szCs w:val="24"/>
        </w:rPr>
        <w:t xml:space="preserve"> divided solids.</w:t>
      </w:r>
    </w:p>
    <w:p w:rsidR="00D46304" w:rsidRPr="007B749D" w:rsidRDefault="00D46304" w:rsidP="00821127">
      <w:pPr>
        <w:tabs>
          <w:tab w:val="left" w:pos="720"/>
        </w:tabs>
        <w:jc w:val="both"/>
        <w:rPr>
          <w:rFonts w:ascii="Arial" w:hAnsi="Arial" w:cs="Arial"/>
          <w:b/>
          <w:sz w:val="24"/>
          <w:szCs w:val="24"/>
        </w:rPr>
      </w:pPr>
    </w:p>
    <w:p w:rsidR="00C35BBA" w:rsidRPr="007B749D" w:rsidRDefault="00C35BBA" w:rsidP="00821127">
      <w:pPr>
        <w:tabs>
          <w:tab w:val="left" w:pos="720"/>
        </w:tabs>
        <w:jc w:val="both"/>
        <w:rPr>
          <w:rFonts w:ascii="Arial" w:hAnsi="Arial" w:cs="Arial"/>
          <w:b/>
          <w:sz w:val="24"/>
          <w:szCs w:val="24"/>
        </w:rPr>
      </w:pPr>
      <w:r w:rsidRPr="007B749D">
        <w:rPr>
          <w:rFonts w:ascii="Arial" w:hAnsi="Arial" w:cs="Arial"/>
          <w:b/>
          <w:sz w:val="24"/>
          <w:szCs w:val="24"/>
        </w:rPr>
        <w:t>IV. Responsibilities</w:t>
      </w:r>
    </w:p>
    <w:p w:rsidR="00C35BBA" w:rsidRPr="007B749D" w:rsidRDefault="00C35BBA" w:rsidP="00821127">
      <w:pPr>
        <w:tabs>
          <w:tab w:val="left" w:pos="720"/>
        </w:tabs>
        <w:jc w:val="both"/>
        <w:rPr>
          <w:rFonts w:ascii="Arial" w:hAnsi="Arial" w:cs="Arial"/>
          <w:b/>
          <w:sz w:val="24"/>
          <w:szCs w:val="24"/>
        </w:rPr>
      </w:pPr>
    </w:p>
    <w:p w:rsidR="00CC46E1" w:rsidRPr="007B749D" w:rsidRDefault="00CC46E1" w:rsidP="00CC46E1">
      <w:pPr>
        <w:ind w:left="288"/>
        <w:jc w:val="both"/>
        <w:rPr>
          <w:rFonts w:ascii="Arial" w:hAnsi="Arial" w:cs="Arial"/>
          <w:sz w:val="24"/>
          <w:szCs w:val="24"/>
        </w:rPr>
      </w:pPr>
      <w:r w:rsidRPr="007B749D">
        <w:rPr>
          <w:rFonts w:ascii="Arial" w:hAnsi="Arial" w:cs="Arial"/>
          <w:b/>
          <w:sz w:val="24"/>
          <w:szCs w:val="24"/>
        </w:rPr>
        <w:t>Authorized Entrants</w:t>
      </w:r>
      <w:r w:rsidR="00667F3C" w:rsidRPr="007B749D">
        <w:rPr>
          <w:rFonts w:ascii="Arial" w:hAnsi="Arial" w:cs="Arial"/>
          <w:sz w:val="24"/>
          <w:szCs w:val="24"/>
        </w:rPr>
        <w:t xml:space="preserve"> – Authorized entrants are responsible </w:t>
      </w:r>
      <w:r w:rsidR="0051215A" w:rsidRPr="007B749D">
        <w:rPr>
          <w:rFonts w:ascii="Arial" w:hAnsi="Arial" w:cs="Arial"/>
          <w:sz w:val="24"/>
          <w:szCs w:val="24"/>
        </w:rPr>
        <w:t xml:space="preserve">for </w:t>
      </w:r>
      <w:r w:rsidR="00667F3C" w:rsidRPr="007B749D">
        <w:rPr>
          <w:rFonts w:ascii="Arial" w:hAnsi="Arial" w:cs="Arial"/>
          <w:sz w:val="24"/>
          <w:szCs w:val="24"/>
        </w:rPr>
        <w:t xml:space="preserve">observing </w:t>
      </w:r>
      <w:r w:rsidR="000D644F" w:rsidRPr="007B749D">
        <w:rPr>
          <w:rFonts w:ascii="Arial" w:hAnsi="Arial" w:cs="Arial"/>
          <w:sz w:val="24"/>
          <w:szCs w:val="24"/>
        </w:rPr>
        <w:t xml:space="preserve">all </w:t>
      </w:r>
      <w:r w:rsidR="00667F3C" w:rsidRPr="007B749D">
        <w:rPr>
          <w:rFonts w:ascii="Arial" w:hAnsi="Arial" w:cs="Arial"/>
          <w:sz w:val="24"/>
          <w:szCs w:val="24"/>
        </w:rPr>
        <w:t>safe work practices</w:t>
      </w:r>
      <w:r w:rsidR="000D644F" w:rsidRPr="007B749D">
        <w:rPr>
          <w:rFonts w:ascii="Arial" w:hAnsi="Arial" w:cs="Arial"/>
          <w:sz w:val="24"/>
          <w:szCs w:val="24"/>
        </w:rPr>
        <w:t xml:space="preserve"> involving tasks and entry </w:t>
      </w:r>
      <w:r w:rsidR="00571C3A" w:rsidRPr="007B749D">
        <w:rPr>
          <w:rFonts w:ascii="Arial" w:hAnsi="Arial" w:cs="Arial"/>
          <w:sz w:val="24"/>
          <w:szCs w:val="24"/>
        </w:rPr>
        <w:t>in</w:t>
      </w:r>
      <w:r w:rsidR="000D644F" w:rsidRPr="007B749D">
        <w:rPr>
          <w:rFonts w:ascii="Arial" w:hAnsi="Arial" w:cs="Arial"/>
          <w:sz w:val="24"/>
          <w:szCs w:val="24"/>
        </w:rPr>
        <w:t>to confined spaces</w:t>
      </w:r>
      <w:r w:rsidR="00EF38E2" w:rsidRPr="007B749D">
        <w:rPr>
          <w:rFonts w:ascii="Arial" w:hAnsi="Arial" w:cs="Arial"/>
          <w:sz w:val="24"/>
          <w:szCs w:val="24"/>
        </w:rPr>
        <w:t xml:space="preserve">.  </w:t>
      </w:r>
    </w:p>
    <w:p w:rsidR="00CC46E1" w:rsidRPr="007B749D" w:rsidRDefault="00CC46E1" w:rsidP="00CC46E1">
      <w:pPr>
        <w:ind w:left="288"/>
        <w:jc w:val="both"/>
        <w:rPr>
          <w:rFonts w:ascii="Arial" w:hAnsi="Arial" w:cs="Arial"/>
          <w:sz w:val="24"/>
          <w:szCs w:val="24"/>
        </w:rPr>
      </w:pPr>
    </w:p>
    <w:p w:rsidR="00CC46E1" w:rsidRDefault="00CC46E1" w:rsidP="00CC46E1">
      <w:pPr>
        <w:ind w:left="288"/>
        <w:jc w:val="both"/>
        <w:rPr>
          <w:rFonts w:ascii="Arial" w:hAnsi="Arial" w:cs="Arial"/>
          <w:sz w:val="24"/>
          <w:szCs w:val="24"/>
        </w:rPr>
      </w:pPr>
      <w:r w:rsidRPr="007B749D">
        <w:rPr>
          <w:rFonts w:ascii="Arial" w:hAnsi="Arial" w:cs="Arial"/>
          <w:b/>
          <w:sz w:val="24"/>
          <w:szCs w:val="24"/>
        </w:rPr>
        <w:t>Attendants</w:t>
      </w:r>
      <w:r w:rsidRPr="007B749D">
        <w:rPr>
          <w:rFonts w:ascii="Arial" w:hAnsi="Arial" w:cs="Arial"/>
          <w:sz w:val="24"/>
          <w:szCs w:val="24"/>
        </w:rPr>
        <w:t xml:space="preserve"> </w:t>
      </w:r>
      <w:r w:rsidR="004E657C" w:rsidRPr="007B749D">
        <w:rPr>
          <w:rFonts w:ascii="Arial" w:hAnsi="Arial" w:cs="Arial"/>
          <w:sz w:val="24"/>
          <w:szCs w:val="24"/>
        </w:rPr>
        <w:t xml:space="preserve">– Attendants are responsible for: 1) </w:t>
      </w:r>
      <w:r w:rsidR="00097122" w:rsidRPr="007B749D">
        <w:rPr>
          <w:rFonts w:ascii="Arial" w:hAnsi="Arial" w:cs="Arial"/>
          <w:sz w:val="24"/>
          <w:szCs w:val="24"/>
        </w:rPr>
        <w:t xml:space="preserve">keeping track of entrants to confined spaces; 2) </w:t>
      </w:r>
      <w:r w:rsidR="004E657C" w:rsidRPr="007B749D">
        <w:rPr>
          <w:rFonts w:ascii="Arial" w:hAnsi="Arial" w:cs="Arial"/>
          <w:sz w:val="24"/>
          <w:szCs w:val="24"/>
        </w:rPr>
        <w:t>monitoring confined space safety</w:t>
      </w:r>
      <w:r w:rsidR="00097122" w:rsidRPr="007B749D">
        <w:rPr>
          <w:rFonts w:ascii="Arial" w:hAnsi="Arial" w:cs="Arial"/>
          <w:sz w:val="24"/>
          <w:szCs w:val="24"/>
        </w:rPr>
        <w:t xml:space="preserve">; and 3) initiating emergency action plans if problems arise.  </w:t>
      </w:r>
    </w:p>
    <w:p w:rsidR="00AE767F" w:rsidRPr="007B749D" w:rsidRDefault="00AE767F" w:rsidP="00CC46E1">
      <w:pPr>
        <w:ind w:left="288"/>
        <w:jc w:val="both"/>
        <w:rPr>
          <w:rFonts w:ascii="Arial" w:hAnsi="Arial" w:cs="Arial"/>
          <w:sz w:val="24"/>
          <w:szCs w:val="24"/>
        </w:rPr>
      </w:pPr>
    </w:p>
    <w:p w:rsidR="00CD5DBE" w:rsidRDefault="00CC46E1" w:rsidP="00CC46E1">
      <w:pPr>
        <w:ind w:left="288"/>
        <w:jc w:val="both"/>
        <w:rPr>
          <w:rFonts w:ascii="Arial" w:hAnsi="Arial" w:cs="Arial"/>
          <w:sz w:val="24"/>
          <w:szCs w:val="24"/>
        </w:rPr>
      </w:pPr>
      <w:r w:rsidRPr="007B749D">
        <w:rPr>
          <w:rFonts w:ascii="Arial" w:hAnsi="Arial" w:cs="Arial"/>
          <w:b/>
          <w:sz w:val="24"/>
          <w:szCs w:val="24"/>
        </w:rPr>
        <w:t>Contractors</w:t>
      </w:r>
      <w:r w:rsidRPr="007B749D">
        <w:rPr>
          <w:rFonts w:ascii="Arial" w:hAnsi="Arial" w:cs="Arial"/>
          <w:sz w:val="24"/>
          <w:szCs w:val="24"/>
        </w:rPr>
        <w:t xml:space="preserve"> – Contractors are responsible for complying with requirements outlined in the OSHA </w:t>
      </w:r>
      <w:r w:rsidR="00571C3A" w:rsidRPr="007B749D">
        <w:rPr>
          <w:rFonts w:ascii="Arial" w:hAnsi="Arial" w:cs="Arial"/>
          <w:sz w:val="24"/>
          <w:szCs w:val="24"/>
        </w:rPr>
        <w:t>P</w:t>
      </w:r>
      <w:r w:rsidRPr="007B749D">
        <w:rPr>
          <w:rFonts w:ascii="Arial" w:hAnsi="Arial" w:cs="Arial"/>
          <w:sz w:val="24"/>
          <w:szCs w:val="24"/>
        </w:rPr>
        <w:t xml:space="preserve">ermit-required </w:t>
      </w:r>
      <w:r w:rsidR="00571C3A" w:rsidRPr="007B749D">
        <w:rPr>
          <w:rFonts w:ascii="Arial" w:hAnsi="Arial" w:cs="Arial"/>
          <w:sz w:val="24"/>
          <w:szCs w:val="24"/>
        </w:rPr>
        <w:t>C</w:t>
      </w:r>
      <w:r w:rsidRPr="007B749D">
        <w:rPr>
          <w:rFonts w:ascii="Arial" w:hAnsi="Arial" w:cs="Arial"/>
          <w:sz w:val="24"/>
          <w:szCs w:val="24"/>
        </w:rPr>
        <w:t xml:space="preserve">onfined </w:t>
      </w:r>
      <w:r w:rsidR="00E00683" w:rsidRPr="007B749D">
        <w:rPr>
          <w:rFonts w:ascii="Arial" w:hAnsi="Arial" w:cs="Arial"/>
          <w:sz w:val="24"/>
          <w:szCs w:val="24"/>
        </w:rPr>
        <w:t>S</w:t>
      </w:r>
      <w:r w:rsidRPr="007B749D">
        <w:rPr>
          <w:rFonts w:ascii="Arial" w:hAnsi="Arial" w:cs="Arial"/>
          <w:sz w:val="24"/>
          <w:szCs w:val="24"/>
        </w:rPr>
        <w:t>pace</w:t>
      </w:r>
      <w:r w:rsidR="00E00683" w:rsidRPr="007B749D">
        <w:rPr>
          <w:rFonts w:ascii="Arial" w:hAnsi="Arial" w:cs="Arial"/>
          <w:sz w:val="24"/>
          <w:szCs w:val="24"/>
        </w:rPr>
        <w:t>s</w:t>
      </w:r>
      <w:r w:rsidRPr="007B749D">
        <w:rPr>
          <w:rFonts w:ascii="Arial" w:hAnsi="Arial" w:cs="Arial"/>
          <w:sz w:val="24"/>
          <w:szCs w:val="24"/>
        </w:rPr>
        <w:t xml:space="preserve"> standard and implementing safe work practices while in permit-required confined spaces. </w:t>
      </w:r>
    </w:p>
    <w:p w:rsidR="00204F16" w:rsidRPr="007B749D" w:rsidRDefault="00204F16" w:rsidP="00CC46E1">
      <w:pPr>
        <w:ind w:left="288"/>
        <w:jc w:val="both"/>
        <w:rPr>
          <w:rFonts w:ascii="Arial" w:hAnsi="Arial" w:cs="Arial"/>
          <w:sz w:val="24"/>
          <w:szCs w:val="24"/>
        </w:rPr>
      </w:pPr>
    </w:p>
    <w:p w:rsidR="00CD5DBE" w:rsidRPr="007B749D" w:rsidRDefault="00A90D01" w:rsidP="00CC46E1">
      <w:pPr>
        <w:ind w:left="288"/>
        <w:jc w:val="both"/>
        <w:rPr>
          <w:rFonts w:ascii="Arial" w:hAnsi="Arial" w:cs="Arial"/>
          <w:sz w:val="24"/>
          <w:szCs w:val="24"/>
        </w:rPr>
      </w:pPr>
      <w:r>
        <w:rPr>
          <w:rFonts w:ascii="Arial" w:hAnsi="Arial" w:cs="Arial"/>
          <w:b/>
          <w:sz w:val="24"/>
          <w:szCs w:val="24"/>
        </w:rPr>
        <w:t>Facilities Equipment and Planning Director</w:t>
      </w:r>
      <w:r w:rsidR="00CD5DBE" w:rsidRPr="007B749D">
        <w:rPr>
          <w:rFonts w:ascii="Arial" w:hAnsi="Arial" w:cs="Arial"/>
          <w:sz w:val="24"/>
          <w:szCs w:val="24"/>
        </w:rPr>
        <w:t xml:space="preserve"> – responsible for: 1) keeping a copy of the list of trained </w:t>
      </w:r>
      <w:r w:rsidR="00AE767F">
        <w:rPr>
          <w:rFonts w:ascii="Arial" w:hAnsi="Arial" w:cs="Arial"/>
          <w:sz w:val="24"/>
          <w:szCs w:val="24"/>
        </w:rPr>
        <w:t xml:space="preserve">ASC </w:t>
      </w:r>
      <w:r w:rsidR="003E2D73">
        <w:rPr>
          <w:rFonts w:ascii="Arial" w:hAnsi="Arial" w:cs="Arial"/>
          <w:sz w:val="24"/>
          <w:szCs w:val="24"/>
        </w:rPr>
        <w:t>attendants</w:t>
      </w:r>
      <w:r w:rsidR="00CD5DBE" w:rsidRPr="007B749D">
        <w:rPr>
          <w:rFonts w:ascii="Arial" w:hAnsi="Arial" w:cs="Arial"/>
          <w:sz w:val="24"/>
          <w:szCs w:val="24"/>
        </w:rPr>
        <w:t xml:space="preserve"> and authorized entrants; and 2) enforcing the requirements outlined in the program pertaining to department employees.  </w:t>
      </w:r>
    </w:p>
    <w:p w:rsidR="00CC46E1" w:rsidRPr="007B749D" w:rsidRDefault="00CC46E1" w:rsidP="00CC46E1">
      <w:pPr>
        <w:ind w:left="288"/>
        <w:jc w:val="both"/>
        <w:rPr>
          <w:rFonts w:ascii="Arial" w:hAnsi="Arial" w:cs="Arial"/>
          <w:sz w:val="24"/>
          <w:szCs w:val="24"/>
        </w:rPr>
      </w:pPr>
    </w:p>
    <w:p w:rsidR="00CC46E1" w:rsidRPr="007B749D" w:rsidRDefault="00CC46E1" w:rsidP="00CC46E1">
      <w:pPr>
        <w:ind w:left="288"/>
        <w:jc w:val="both"/>
        <w:rPr>
          <w:rFonts w:ascii="Arial" w:hAnsi="Arial" w:cs="Arial"/>
          <w:sz w:val="24"/>
          <w:szCs w:val="24"/>
        </w:rPr>
      </w:pPr>
      <w:r w:rsidRPr="007B749D">
        <w:rPr>
          <w:rFonts w:ascii="Arial" w:hAnsi="Arial" w:cs="Arial"/>
          <w:b/>
          <w:sz w:val="24"/>
          <w:szCs w:val="24"/>
        </w:rPr>
        <w:t>Emergency Response Personnel</w:t>
      </w:r>
      <w:r w:rsidR="000D644F" w:rsidRPr="007B749D">
        <w:rPr>
          <w:rFonts w:ascii="Arial" w:hAnsi="Arial" w:cs="Arial"/>
          <w:sz w:val="24"/>
          <w:szCs w:val="24"/>
        </w:rPr>
        <w:t xml:space="preserve"> – Emergency resp</w:t>
      </w:r>
      <w:r w:rsidR="00AF2CD3" w:rsidRPr="007B749D">
        <w:rPr>
          <w:rFonts w:ascii="Arial" w:hAnsi="Arial" w:cs="Arial"/>
          <w:sz w:val="24"/>
          <w:szCs w:val="24"/>
        </w:rPr>
        <w:t>onse personnel will assist with or provide rescue services for incidents involving confined spaces.</w:t>
      </w:r>
    </w:p>
    <w:p w:rsidR="00CC46E1" w:rsidRPr="007B749D" w:rsidRDefault="00CC46E1" w:rsidP="00CC46E1">
      <w:pPr>
        <w:ind w:left="288"/>
        <w:jc w:val="both"/>
        <w:rPr>
          <w:rFonts w:ascii="Arial" w:hAnsi="Arial" w:cs="Arial"/>
          <w:sz w:val="24"/>
          <w:szCs w:val="24"/>
        </w:rPr>
      </w:pPr>
    </w:p>
    <w:p w:rsidR="00CC46E1" w:rsidRPr="007B749D" w:rsidRDefault="00CC46E1" w:rsidP="00CC46E1">
      <w:pPr>
        <w:ind w:left="288"/>
        <w:jc w:val="both"/>
        <w:rPr>
          <w:rFonts w:ascii="Arial" w:hAnsi="Arial" w:cs="Arial"/>
          <w:sz w:val="24"/>
          <w:szCs w:val="24"/>
        </w:rPr>
      </w:pPr>
      <w:r w:rsidRPr="007B749D">
        <w:rPr>
          <w:rFonts w:ascii="Arial" w:hAnsi="Arial" w:cs="Arial"/>
          <w:b/>
          <w:sz w:val="24"/>
          <w:szCs w:val="24"/>
        </w:rPr>
        <w:t>Employees</w:t>
      </w:r>
      <w:r w:rsidRPr="007B749D">
        <w:rPr>
          <w:rFonts w:ascii="Arial" w:hAnsi="Arial" w:cs="Arial"/>
          <w:sz w:val="24"/>
          <w:szCs w:val="24"/>
        </w:rPr>
        <w:t xml:space="preserve"> –</w:t>
      </w:r>
      <w:r w:rsidR="00940BE0">
        <w:rPr>
          <w:rFonts w:ascii="Arial" w:hAnsi="Arial" w:cs="Arial"/>
          <w:sz w:val="24"/>
          <w:szCs w:val="24"/>
        </w:rPr>
        <w:t xml:space="preserve"> ASC</w:t>
      </w:r>
      <w:r w:rsidRPr="007B749D">
        <w:rPr>
          <w:rFonts w:ascii="Arial" w:hAnsi="Arial" w:cs="Arial"/>
          <w:sz w:val="24"/>
          <w:szCs w:val="24"/>
        </w:rPr>
        <w:t xml:space="preserve"> Employees </w:t>
      </w:r>
      <w:r w:rsidR="00036BD2" w:rsidRPr="007B749D">
        <w:rPr>
          <w:rFonts w:ascii="Arial" w:hAnsi="Arial" w:cs="Arial"/>
          <w:sz w:val="24"/>
          <w:szCs w:val="24"/>
        </w:rPr>
        <w:t xml:space="preserve">must not enter confined spaces unless they </w:t>
      </w:r>
      <w:r w:rsidR="00894530" w:rsidRPr="007B749D">
        <w:rPr>
          <w:rFonts w:ascii="Arial" w:hAnsi="Arial" w:cs="Arial"/>
          <w:sz w:val="24"/>
          <w:szCs w:val="24"/>
        </w:rPr>
        <w:t xml:space="preserve">are approved and </w:t>
      </w:r>
      <w:r w:rsidR="00036BD2" w:rsidRPr="007B749D">
        <w:rPr>
          <w:rFonts w:ascii="Arial" w:hAnsi="Arial" w:cs="Arial"/>
          <w:sz w:val="24"/>
          <w:szCs w:val="24"/>
        </w:rPr>
        <w:t xml:space="preserve">have received confined space training. </w:t>
      </w:r>
      <w:r w:rsidR="00940BE0">
        <w:rPr>
          <w:rFonts w:ascii="Arial" w:hAnsi="Arial" w:cs="Arial"/>
          <w:sz w:val="24"/>
          <w:szCs w:val="24"/>
        </w:rPr>
        <w:t xml:space="preserve">ASC Employees may not enter permit required spaces on the SUNY Cortland Campus. </w:t>
      </w:r>
    </w:p>
    <w:p w:rsidR="00036BD2" w:rsidRPr="007B749D" w:rsidRDefault="00036BD2" w:rsidP="00CC46E1">
      <w:pPr>
        <w:ind w:left="288"/>
        <w:jc w:val="both"/>
        <w:rPr>
          <w:rFonts w:ascii="Arial" w:hAnsi="Arial" w:cs="Arial"/>
          <w:sz w:val="24"/>
          <w:szCs w:val="24"/>
        </w:rPr>
      </w:pPr>
    </w:p>
    <w:p w:rsidR="00EB1A97" w:rsidRPr="007B749D" w:rsidRDefault="00EB1A97" w:rsidP="00CC46E1">
      <w:pPr>
        <w:ind w:left="288"/>
        <w:jc w:val="both"/>
        <w:rPr>
          <w:rFonts w:ascii="Arial" w:hAnsi="Arial" w:cs="Arial"/>
          <w:sz w:val="24"/>
          <w:szCs w:val="24"/>
        </w:rPr>
      </w:pPr>
    </w:p>
    <w:p w:rsidR="002E3EF6" w:rsidRPr="007B749D" w:rsidRDefault="002E3EF6" w:rsidP="00CC46E1">
      <w:pPr>
        <w:ind w:left="288"/>
        <w:jc w:val="both"/>
        <w:rPr>
          <w:rFonts w:ascii="Arial" w:hAnsi="Arial" w:cs="Arial"/>
          <w:sz w:val="24"/>
          <w:szCs w:val="24"/>
        </w:rPr>
      </w:pPr>
    </w:p>
    <w:p w:rsidR="009B5740" w:rsidRPr="007B749D" w:rsidRDefault="00821127" w:rsidP="00821127">
      <w:pPr>
        <w:tabs>
          <w:tab w:val="left" w:pos="720"/>
        </w:tabs>
        <w:jc w:val="both"/>
        <w:rPr>
          <w:rFonts w:ascii="Arial" w:hAnsi="Arial" w:cs="Arial"/>
          <w:b/>
          <w:sz w:val="24"/>
          <w:szCs w:val="24"/>
        </w:rPr>
      </w:pPr>
      <w:r w:rsidRPr="007B749D">
        <w:rPr>
          <w:rFonts w:ascii="Arial" w:hAnsi="Arial" w:cs="Arial"/>
          <w:b/>
          <w:sz w:val="24"/>
          <w:szCs w:val="24"/>
        </w:rPr>
        <w:t>General Requirements</w:t>
      </w:r>
    </w:p>
    <w:p w:rsidR="00A36316" w:rsidRPr="007B749D" w:rsidRDefault="00A36316">
      <w:pPr>
        <w:rPr>
          <w:rFonts w:ascii="Arial" w:hAnsi="Arial" w:cs="Arial"/>
          <w:sz w:val="24"/>
          <w:szCs w:val="24"/>
        </w:rPr>
      </w:pPr>
    </w:p>
    <w:p w:rsidR="009F54A7" w:rsidRDefault="00967597" w:rsidP="005C6254">
      <w:pPr>
        <w:tabs>
          <w:tab w:val="left" w:pos="720"/>
        </w:tabs>
        <w:ind w:left="288"/>
        <w:jc w:val="both"/>
        <w:rPr>
          <w:rFonts w:ascii="Arial" w:hAnsi="Arial" w:cs="Arial"/>
          <w:sz w:val="24"/>
          <w:szCs w:val="24"/>
        </w:rPr>
      </w:pPr>
      <w:r w:rsidRPr="007B749D">
        <w:rPr>
          <w:rFonts w:ascii="Arial" w:hAnsi="Arial" w:cs="Arial"/>
          <w:sz w:val="24"/>
          <w:szCs w:val="24"/>
        </w:rPr>
        <w:t xml:space="preserve">Locations and/or identities of </w:t>
      </w:r>
      <w:r w:rsidR="0090198A" w:rsidRPr="007B749D">
        <w:rPr>
          <w:rFonts w:ascii="Arial" w:hAnsi="Arial" w:cs="Arial"/>
          <w:sz w:val="24"/>
          <w:szCs w:val="24"/>
        </w:rPr>
        <w:t xml:space="preserve">non-permit </w:t>
      </w:r>
      <w:r w:rsidR="00983A7C" w:rsidRPr="007B749D">
        <w:rPr>
          <w:rFonts w:ascii="Arial" w:hAnsi="Arial" w:cs="Arial"/>
          <w:sz w:val="24"/>
          <w:szCs w:val="24"/>
        </w:rPr>
        <w:t xml:space="preserve">and permit </w:t>
      </w:r>
      <w:r w:rsidR="0090198A" w:rsidRPr="007B749D">
        <w:rPr>
          <w:rFonts w:ascii="Arial" w:hAnsi="Arial" w:cs="Arial"/>
          <w:sz w:val="24"/>
          <w:szCs w:val="24"/>
        </w:rPr>
        <w:t xml:space="preserve">confined spaces are summarized in Appendix </w:t>
      </w:r>
      <w:r w:rsidR="001208D0" w:rsidRPr="007B749D">
        <w:rPr>
          <w:rFonts w:ascii="Arial" w:hAnsi="Arial" w:cs="Arial"/>
          <w:sz w:val="24"/>
          <w:szCs w:val="24"/>
        </w:rPr>
        <w:t>A</w:t>
      </w:r>
      <w:r w:rsidR="008412A4">
        <w:rPr>
          <w:rFonts w:ascii="Arial" w:hAnsi="Arial" w:cs="Arial"/>
          <w:sz w:val="24"/>
          <w:szCs w:val="24"/>
        </w:rPr>
        <w:t>.</w:t>
      </w:r>
      <w:r w:rsidR="0090198A" w:rsidRPr="007B749D">
        <w:rPr>
          <w:rFonts w:ascii="Arial" w:hAnsi="Arial" w:cs="Arial"/>
          <w:sz w:val="24"/>
          <w:szCs w:val="24"/>
        </w:rPr>
        <w:t xml:space="preserve"> </w:t>
      </w:r>
      <w:proofErr w:type="gramStart"/>
      <w:r w:rsidR="00983A7C" w:rsidRPr="007B749D">
        <w:rPr>
          <w:rFonts w:ascii="Arial" w:hAnsi="Arial" w:cs="Arial"/>
          <w:sz w:val="24"/>
          <w:szCs w:val="24"/>
        </w:rPr>
        <w:t>Whereas</w:t>
      </w:r>
      <w:proofErr w:type="gramEnd"/>
      <w:r w:rsidR="00983A7C" w:rsidRPr="007B749D">
        <w:rPr>
          <w:rFonts w:ascii="Arial" w:hAnsi="Arial" w:cs="Arial"/>
          <w:sz w:val="24"/>
          <w:szCs w:val="24"/>
        </w:rPr>
        <w:t xml:space="preserve">, non-permit confined spaces are posted </w:t>
      </w:r>
      <w:r w:rsidR="00741F7E" w:rsidRPr="000C4118">
        <w:rPr>
          <w:rFonts w:ascii="Arial" w:hAnsi="Arial" w:cs="Arial"/>
          <w:sz w:val="24"/>
          <w:szCs w:val="24"/>
          <w:highlight w:val="yellow"/>
        </w:rPr>
        <w:t>“Danger Confined Space (non-permit)”</w:t>
      </w:r>
      <w:r w:rsidR="00983A7C" w:rsidRPr="000C4118">
        <w:rPr>
          <w:rFonts w:ascii="Arial" w:hAnsi="Arial" w:cs="Arial"/>
          <w:sz w:val="24"/>
          <w:szCs w:val="24"/>
          <w:highlight w:val="yellow"/>
        </w:rPr>
        <w:t>,</w:t>
      </w:r>
      <w:r w:rsidR="00983A7C" w:rsidRPr="007B749D">
        <w:rPr>
          <w:rFonts w:ascii="Arial" w:hAnsi="Arial" w:cs="Arial"/>
          <w:sz w:val="24"/>
          <w:szCs w:val="24"/>
        </w:rPr>
        <w:t xml:space="preserve"> permit</w:t>
      </w:r>
      <w:r w:rsidR="009F54A7" w:rsidRPr="007B749D">
        <w:rPr>
          <w:rFonts w:ascii="Arial" w:hAnsi="Arial" w:cs="Arial"/>
          <w:sz w:val="24"/>
          <w:szCs w:val="24"/>
        </w:rPr>
        <w:t>-required</w:t>
      </w:r>
      <w:r w:rsidR="00983A7C" w:rsidRPr="007B749D">
        <w:rPr>
          <w:rFonts w:ascii="Arial" w:hAnsi="Arial" w:cs="Arial"/>
          <w:sz w:val="24"/>
          <w:szCs w:val="24"/>
        </w:rPr>
        <w:t xml:space="preserve"> confined spaces are posted </w:t>
      </w:r>
      <w:r w:rsidR="00741F7E" w:rsidRPr="000C4118">
        <w:rPr>
          <w:rFonts w:ascii="Arial" w:hAnsi="Arial" w:cs="Arial"/>
          <w:sz w:val="24"/>
          <w:szCs w:val="24"/>
          <w:highlight w:val="yellow"/>
        </w:rPr>
        <w:t>“Danger Confined Space Entry by Permit Only</w:t>
      </w:r>
      <w:r w:rsidR="008412A4" w:rsidRPr="000C4118">
        <w:rPr>
          <w:rFonts w:ascii="Arial" w:hAnsi="Arial" w:cs="Arial"/>
          <w:sz w:val="24"/>
          <w:szCs w:val="24"/>
          <w:highlight w:val="yellow"/>
        </w:rPr>
        <w:t>”.</w:t>
      </w:r>
    </w:p>
    <w:p w:rsidR="008412A4" w:rsidRDefault="008412A4" w:rsidP="005C6254">
      <w:pPr>
        <w:tabs>
          <w:tab w:val="left" w:pos="720"/>
        </w:tabs>
        <w:ind w:left="288"/>
        <w:jc w:val="both"/>
        <w:rPr>
          <w:rFonts w:ascii="Arial" w:hAnsi="Arial" w:cs="Arial"/>
          <w:sz w:val="24"/>
          <w:szCs w:val="24"/>
        </w:rPr>
      </w:pPr>
    </w:p>
    <w:p w:rsidR="008412A4" w:rsidRPr="007B749D" w:rsidRDefault="008412A4" w:rsidP="005C6254">
      <w:pPr>
        <w:tabs>
          <w:tab w:val="left" w:pos="720"/>
        </w:tabs>
        <w:ind w:left="288"/>
        <w:jc w:val="both"/>
        <w:rPr>
          <w:rFonts w:ascii="Arial" w:hAnsi="Arial" w:cs="Arial"/>
          <w:sz w:val="24"/>
          <w:szCs w:val="24"/>
        </w:rPr>
      </w:pPr>
    </w:p>
    <w:p w:rsidR="001E44BD" w:rsidRPr="007B749D" w:rsidRDefault="006B1F04" w:rsidP="006B1F04">
      <w:pPr>
        <w:tabs>
          <w:tab w:val="left" w:pos="720"/>
        </w:tabs>
        <w:jc w:val="both"/>
        <w:rPr>
          <w:rFonts w:ascii="Arial" w:hAnsi="Arial" w:cs="Arial"/>
          <w:b/>
          <w:sz w:val="24"/>
          <w:szCs w:val="24"/>
        </w:rPr>
      </w:pPr>
      <w:r w:rsidRPr="007B749D">
        <w:rPr>
          <w:rFonts w:ascii="Arial" w:hAnsi="Arial" w:cs="Arial"/>
          <w:b/>
          <w:sz w:val="24"/>
          <w:szCs w:val="24"/>
        </w:rPr>
        <w:t>VI. Non-permit Confined Space</w:t>
      </w:r>
      <w:r w:rsidR="000A028B" w:rsidRPr="007B749D">
        <w:rPr>
          <w:rFonts w:ascii="Arial" w:hAnsi="Arial" w:cs="Arial"/>
          <w:b/>
          <w:sz w:val="24"/>
          <w:szCs w:val="24"/>
        </w:rPr>
        <w:t>s</w:t>
      </w:r>
    </w:p>
    <w:p w:rsidR="006B1F04" w:rsidRPr="007B749D" w:rsidRDefault="006B1F04" w:rsidP="005C6254">
      <w:pPr>
        <w:tabs>
          <w:tab w:val="left" w:pos="720"/>
        </w:tabs>
        <w:ind w:left="288"/>
        <w:jc w:val="both"/>
        <w:rPr>
          <w:rFonts w:ascii="Arial" w:hAnsi="Arial" w:cs="Arial"/>
          <w:sz w:val="24"/>
          <w:szCs w:val="24"/>
        </w:rPr>
      </w:pPr>
    </w:p>
    <w:p w:rsidR="009F1F7F" w:rsidRDefault="009F1F7F" w:rsidP="005C6254">
      <w:pPr>
        <w:tabs>
          <w:tab w:val="left" w:pos="720"/>
        </w:tabs>
        <w:ind w:left="288"/>
        <w:jc w:val="both"/>
        <w:rPr>
          <w:rFonts w:ascii="Arial" w:hAnsi="Arial" w:cs="Arial"/>
          <w:sz w:val="24"/>
          <w:szCs w:val="24"/>
        </w:rPr>
      </w:pPr>
      <w:r w:rsidRPr="007B749D">
        <w:rPr>
          <w:rFonts w:ascii="Arial" w:hAnsi="Arial" w:cs="Arial"/>
          <w:sz w:val="24"/>
          <w:szCs w:val="24"/>
        </w:rPr>
        <w:lastRenderedPageBreak/>
        <w:t xml:space="preserve">Non-permit confined spaces include areas such as fan rooms, drop ceilings, and certain crawl spaces. </w:t>
      </w:r>
      <w:r w:rsidR="001A4B0D" w:rsidRPr="007B749D">
        <w:rPr>
          <w:rFonts w:ascii="Arial" w:hAnsi="Arial" w:cs="Arial"/>
          <w:sz w:val="24"/>
          <w:szCs w:val="24"/>
        </w:rPr>
        <w:t xml:space="preserve">Locations and/or identities of non-permit confined spaces are summarized in Appendix </w:t>
      </w:r>
      <w:r w:rsidR="001208D0" w:rsidRPr="007B749D">
        <w:rPr>
          <w:rFonts w:ascii="Arial" w:hAnsi="Arial" w:cs="Arial"/>
          <w:sz w:val="24"/>
          <w:szCs w:val="24"/>
        </w:rPr>
        <w:t>A</w:t>
      </w:r>
      <w:r w:rsidR="001A4B0D" w:rsidRPr="007B749D">
        <w:rPr>
          <w:rFonts w:ascii="Arial" w:hAnsi="Arial" w:cs="Arial"/>
          <w:sz w:val="24"/>
          <w:szCs w:val="24"/>
        </w:rPr>
        <w:t xml:space="preserve">.  </w:t>
      </w:r>
    </w:p>
    <w:p w:rsidR="00732CEF" w:rsidRDefault="00732CEF" w:rsidP="005C6254">
      <w:pPr>
        <w:tabs>
          <w:tab w:val="left" w:pos="720"/>
        </w:tabs>
        <w:ind w:left="288"/>
        <w:jc w:val="both"/>
        <w:rPr>
          <w:rFonts w:ascii="Arial" w:hAnsi="Arial" w:cs="Arial"/>
          <w:sz w:val="24"/>
          <w:szCs w:val="24"/>
        </w:rPr>
      </w:pPr>
    </w:p>
    <w:p w:rsidR="00732CEF" w:rsidRDefault="00732CEF" w:rsidP="005C6254">
      <w:pPr>
        <w:tabs>
          <w:tab w:val="left" w:pos="720"/>
        </w:tabs>
        <w:ind w:left="288"/>
        <w:jc w:val="both"/>
        <w:rPr>
          <w:rFonts w:ascii="Arial" w:hAnsi="Arial" w:cs="Arial"/>
          <w:sz w:val="24"/>
          <w:szCs w:val="24"/>
        </w:rPr>
      </w:pPr>
      <w:r w:rsidRPr="00732CEF">
        <w:rPr>
          <w:rFonts w:ascii="Arial" w:hAnsi="Arial" w:cs="Arial"/>
          <w:sz w:val="24"/>
          <w:szCs w:val="24"/>
        </w:rPr>
        <w:t xml:space="preserve">Most non-permit confined spaces have been evaluated by the </w:t>
      </w:r>
      <w:r>
        <w:rPr>
          <w:rFonts w:ascii="Arial" w:hAnsi="Arial" w:cs="Arial"/>
          <w:sz w:val="24"/>
          <w:szCs w:val="24"/>
        </w:rPr>
        <w:t xml:space="preserve">SUNY Cortland </w:t>
      </w:r>
      <w:r w:rsidRPr="00732CEF">
        <w:rPr>
          <w:rFonts w:ascii="Arial" w:hAnsi="Arial" w:cs="Arial"/>
          <w:sz w:val="24"/>
          <w:szCs w:val="24"/>
        </w:rPr>
        <w:t>EH&amp;S Office and are posted “Danger Confined Space (non-permit)”.   If an employee suspects that a non-posted space is potentially hazardous, the EH&amp;S Office should be contacted prior to entry to perform a hazard assessment.  Additionally, it is important to note that if the hazard level of a non-permit confined space increases, it might be necessary to reclassify the space to a permit-required confined space. In such instances, the hazard evaluation will be performed by the EH&amp;S Office, and the space will be reclassified, if necessary.</w:t>
      </w:r>
    </w:p>
    <w:p w:rsidR="008412A4" w:rsidRPr="007B749D" w:rsidRDefault="008412A4" w:rsidP="005C6254">
      <w:pPr>
        <w:tabs>
          <w:tab w:val="left" w:pos="720"/>
        </w:tabs>
        <w:ind w:left="288"/>
        <w:jc w:val="both"/>
        <w:rPr>
          <w:rFonts w:ascii="Arial" w:hAnsi="Arial" w:cs="Arial"/>
          <w:sz w:val="24"/>
          <w:szCs w:val="24"/>
        </w:rPr>
      </w:pPr>
    </w:p>
    <w:p w:rsidR="00732CEF" w:rsidRDefault="006862DB" w:rsidP="00732CEF">
      <w:pPr>
        <w:tabs>
          <w:tab w:val="left" w:pos="720"/>
        </w:tabs>
        <w:ind w:left="288"/>
        <w:jc w:val="both"/>
        <w:rPr>
          <w:rFonts w:ascii="Arial" w:hAnsi="Arial" w:cs="Arial"/>
          <w:sz w:val="24"/>
          <w:szCs w:val="24"/>
        </w:rPr>
      </w:pPr>
      <w:r w:rsidRPr="007B749D">
        <w:rPr>
          <w:rFonts w:ascii="Arial" w:hAnsi="Arial" w:cs="Arial"/>
          <w:sz w:val="24"/>
          <w:szCs w:val="24"/>
        </w:rPr>
        <w:t xml:space="preserve">Authorized entrants </w:t>
      </w:r>
      <w:r w:rsidR="006A3A4F" w:rsidRPr="007B749D">
        <w:rPr>
          <w:rFonts w:ascii="Arial" w:hAnsi="Arial" w:cs="Arial"/>
          <w:sz w:val="24"/>
          <w:szCs w:val="24"/>
        </w:rPr>
        <w:t xml:space="preserve">must not work alone in </w:t>
      </w:r>
      <w:r w:rsidR="009F1F7F" w:rsidRPr="007B749D">
        <w:rPr>
          <w:rFonts w:ascii="Arial" w:hAnsi="Arial" w:cs="Arial"/>
          <w:sz w:val="24"/>
          <w:szCs w:val="24"/>
        </w:rPr>
        <w:t xml:space="preserve">non-permit confined spaces.  </w:t>
      </w:r>
      <w:r w:rsidR="00035E7F">
        <w:rPr>
          <w:rFonts w:ascii="Arial" w:hAnsi="Arial" w:cs="Arial"/>
          <w:sz w:val="24"/>
          <w:szCs w:val="24"/>
        </w:rPr>
        <w:t>A</w:t>
      </w:r>
      <w:r w:rsidR="00584FF1" w:rsidRPr="007B749D">
        <w:rPr>
          <w:rFonts w:ascii="Arial" w:hAnsi="Arial" w:cs="Arial"/>
          <w:sz w:val="24"/>
          <w:szCs w:val="24"/>
        </w:rPr>
        <w:t xml:space="preserve"> </w:t>
      </w:r>
      <w:r w:rsidR="006A428D">
        <w:rPr>
          <w:rFonts w:ascii="Arial" w:hAnsi="Arial" w:cs="Arial"/>
          <w:sz w:val="24"/>
          <w:szCs w:val="24"/>
        </w:rPr>
        <w:t>trained ASC employee or trained SUNY Cortland employee</w:t>
      </w:r>
      <w:r w:rsidRPr="007B749D">
        <w:rPr>
          <w:rFonts w:ascii="Arial" w:hAnsi="Arial" w:cs="Arial"/>
          <w:sz w:val="24"/>
          <w:szCs w:val="24"/>
        </w:rPr>
        <w:t xml:space="preserve"> </w:t>
      </w:r>
      <w:r w:rsidR="009F1F7F" w:rsidRPr="007B749D">
        <w:rPr>
          <w:rFonts w:ascii="Arial" w:hAnsi="Arial" w:cs="Arial"/>
          <w:sz w:val="24"/>
          <w:szCs w:val="24"/>
        </w:rPr>
        <w:t xml:space="preserve">should remain outside of </w:t>
      </w:r>
      <w:r w:rsidR="009511BD" w:rsidRPr="007B749D">
        <w:rPr>
          <w:rFonts w:ascii="Arial" w:hAnsi="Arial" w:cs="Arial"/>
          <w:sz w:val="24"/>
          <w:szCs w:val="24"/>
        </w:rPr>
        <w:t xml:space="preserve">a </w:t>
      </w:r>
      <w:r w:rsidR="009F1F7F" w:rsidRPr="007B749D">
        <w:rPr>
          <w:rFonts w:ascii="Arial" w:hAnsi="Arial" w:cs="Arial"/>
          <w:sz w:val="24"/>
          <w:szCs w:val="24"/>
        </w:rPr>
        <w:t xml:space="preserve">non-permit confined </w:t>
      </w:r>
      <w:r w:rsidR="00EB5942" w:rsidRPr="007B749D">
        <w:rPr>
          <w:rFonts w:ascii="Arial" w:hAnsi="Arial" w:cs="Arial"/>
          <w:sz w:val="24"/>
          <w:szCs w:val="24"/>
        </w:rPr>
        <w:t xml:space="preserve">space </w:t>
      </w:r>
      <w:r w:rsidR="009F1F7F" w:rsidRPr="007B749D">
        <w:rPr>
          <w:rFonts w:ascii="Arial" w:hAnsi="Arial" w:cs="Arial"/>
          <w:sz w:val="24"/>
          <w:szCs w:val="24"/>
        </w:rPr>
        <w:t>while work is being performed within</w:t>
      </w:r>
      <w:r w:rsidR="00BB6E53" w:rsidRPr="007B749D">
        <w:rPr>
          <w:rFonts w:ascii="Arial" w:hAnsi="Arial" w:cs="Arial"/>
          <w:sz w:val="24"/>
          <w:szCs w:val="24"/>
        </w:rPr>
        <w:t xml:space="preserve"> the space.</w:t>
      </w:r>
    </w:p>
    <w:p w:rsidR="00732CEF" w:rsidRPr="00732CEF" w:rsidRDefault="00732CEF" w:rsidP="00732CEF">
      <w:pPr>
        <w:tabs>
          <w:tab w:val="left" w:pos="720"/>
        </w:tabs>
        <w:ind w:left="288"/>
        <w:jc w:val="both"/>
        <w:rPr>
          <w:rFonts w:ascii="Arial" w:hAnsi="Arial" w:cs="Arial"/>
          <w:sz w:val="24"/>
          <w:szCs w:val="24"/>
        </w:rPr>
      </w:pPr>
    </w:p>
    <w:p w:rsidR="00260569" w:rsidRPr="007B749D" w:rsidRDefault="00732CEF" w:rsidP="00732CEF">
      <w:pPr>
        <w:tabs>
          <w:tab w:val="left" w:pos="720"/>
        </w:tabs>
        <w:ind w:left="288"/>
        <w:jc w:val="both"/>
        <w:rPr>
          <w:rFonts w:ascii="Arial" w:hAnsi="Arial" w:cs="Arial"/>
          <w:sz w:val="24"/>
          <w:szCs w:val="24"/>
        </w:rPr>
      </w:pPr>
      <w:r w:rsidRPr="00732CEF">
        <w:rPr>
          <w:rFonts w:ascii="Arial" w:hAnsi="Arial" w:cs="Arial"/>
          <w:sz w:val="24"/>
          <w:szCs w:val="24"/>
        </w:rPr>
        <w:t>While most of the requirements for permit-required confined spaces do not pertain to non-permit confined spaces, employees must implement safe work practices commensurate with existing hazards (e.g., fall protection, hot work permit, lockout/</w:t>
      </w:r>
      <w:proofErr w:type="spellStart"/>
      <w:r w:rsidRPr="00732CEF">
        <w:rPr>
          <w:rFonts w:ascii="Arial" w:hAnsi="Arial" w:cs="Arial"/>
          <w:sz w:val="24"/>
          <w:szCs w:val="24"/>
        </w:rPr>
        <w:t>tagout</w:t>
      </w:r>
      <w:proofErr w:type="spellEnd"/>
      <w:r w:rsidRPr="00732CEF">
        <w:rPr>
          <w:rFonts w:ascii="Arial" w:hAnsi="Arial" w:cs="Arial"/>
          <w:sz w:val="24"/>
          <w:szCs w:val="24"/>
        </w:rPr>
        <w:t xml:space="preserve">, </w:t>
      </w:r>
      <w:proofErr w:type="gramStart"/>
      <w:r w:rsidRPr="00732CEF">
        <w:rPr>
          <w:rFonts w:ascii="Arial" w:hAnsi="Arial" w:cs="Arial"/>
          <w:sz w:val="24"/>
          <w:szCs w:val="24"/>
        </w:rPr>
        <w:t>personal</w:t>
      </w:r>
      <w:proofErr w:type="gramEnd"/>
      <w:r w:rsidRPr="00732CEF">
        <w:rPr>
          <w:rFonts w:ascii="Arial" w:hAnsi="Arial" w:cs="Arial"/>
          <w:sz w:val="24"/>
          <w:szCs w:val="24"/>
        </w:rPr>
        <w:t xml:space="preserve"> protective equipment) when working in non-permit spaces.  </w:t>
      </w:r>
    </w:p>
    <w:p w:rsidR="00AA1C93" w:rsidRPr="007B749D" w:rsidRDefault="00AA1C93" w:rsidP="005C6254">
      <w:pPr>
        <w:tabs>
          <w:tab w:val="left" w:pos="720"/>
        </w:tabs>
        <w:ind w:left="288"/>
        <w:jc w:val="both"/>
        <w:rPr>
          <w:rFonts w:ascii="Arial" w:hAnsi="Arial" w:cs="Arial"/>
          <w:sz w:val="24"/>
          <w:szCs w:val="24"/>
        </w:rPr>
      </w:pPr>
    </w:p>
    <w:p w:rsidR="00EB1A97" w:rsidRPr="007B749D" w:rsidRDefault="00EB1A97" w:rsidP="000A028B">
      <w:pPr>
        <w:tabs>
          <w:tab w:val="left" w:pos="720"/>
        </w:tabs>
        <w:jc w:val="both"/>
        <w:rPr>
          <w:rFonts w:ascii="Arial" w:hAnsi="Arial" w:cs="Arial"/>
          <w:b/>
          <w:sz w:val="24"/>
          <w:szCs w:val="24"/>
        </w:rPr>
      </w:pPr>
    </w:p>
    <w:p w:rsidR="00234E67" w:rsidRPr="007B749D" w:rsidRDefault="00EE39AD" w:rsidP="00B73111">
      <w:pPr>
        <w:ind w:left="288"/>
        <w:jc w:val="both"/>
        <w:rPr>
          <w:rFonts w:ascii="Arial" w:hAnsi="Arial" w:cs="Arial"/>
          <w:b/>
          <w:sz w:val="24"/>
          <w:szCs w:val="24"/>
        </w:rPr>
      </w:pPr>
      <w:r>
        <w:rPr>
          <w:rFonts w:ascii="Arial" w:hAnsi="Arial" w:cs="Arial"/>
          <w:b/>
          <w:sz w:val="24"/>
          <w:szCs w:val="24"/>
        </w:rPr>
        <w:t xml:space="preserve">Non-permit </w:t>
      </w:r>
      <w:r w:rsidR="00234E67" w:rsidRPr="007B749D">
        <w:rPr>
          <w:rFonts w:ascii="Arial" w:hAnsi="Arial" w:cs="Arial"/>
          <w:b/>
          <w:sz w:val="24"/>
          <w:szCs w:val="24"/>
        </w:rPr>
        <w:t>Authorized Entrants’ Responsibilities</w:t>
      </w:r>
    </w:p>
    <w:p w:rsidR="00234E67" w:rsidRPr="007B749D" w:rsidRDefault="00234E67" w:rsidP="00B73111">
      <w:pPr>
        <w:ind w:left="288"/>
        <w:jc w:val="both"/>
        <w:rPr>
          <w:rFonts w:ascii="Arial" w:hAnsi="Arial" w:cs="Arial"/>
          <w:b/>
          <w:sz w:val="24"/>
          <w:szCs w:val="24"/>
        </w:rPr>
      </w:pPr>
    </w:p>
    <w:p w:rsidR="00234E67" w:rsidRPr="007B749D" w:rsidRDefault="00BB5684" w:rsidP="00234E67">
      <w:pPr>
        <w:ind w:left="576"/>
        <w:jc w:val="both"/>
        <w:rPr>
          <w:rFonts w:ascii="Arial" w:hAnsi="Arial" w:cs="Arial"/>
          <w:sz w:val="24"/>
          <w:szCs w:val="24"/>
        </w:rPr>
      </w:pPr>
      <w:r w:rsidRPr="007B749D">
        <w:rPr>
          <w:rFonts w:ascii="Arial" w:hAnsi="Arial" w:cs="Arial"/>
          <w:sz w:val="24"/>
          <w:szCs w:val="24"/>
        </w:rPr>
        <w:t>A list of authorized entrants can be obtained f</w:t>
      </w:r>
      <w:r w:rsidR="00390353" w:rsidRPr="007B749D">
        <w:rPr>
          <w:rFonts w:ascii="Arial" w:hAnsi="Arial" w:cs="Arial"/>
          <w:sz w:val="24"/>
          <w:szCs w:val="24"/>
        </w:rPr>
        <w:t>rom</w:t>
      </w:r>
      <w:r w:rsidRPr="007B749D">
        <w:rPr>
          <w:rFonts w:ascii="Arial" w:hAnsi="Arial" w:cs="Arial"/>
          <w:sz w:val="24"/>
          <w:szCs w:val="24"/>
        </w:rPr>
        <w:t xml:space="preserve"> the </w:t>
      </w:r>
      <w:r w:rsidR="00A9692B">
        <w:rPr>
          <w:rFonts w:ascii="Arial" w:hAnsi="Arial" w:cs="Arial"/>
          <w:sz w:val="24"/>
          <w:szCs w:val="24"/>
        </w:rPr>
        <w:t>Director of Facilities, Equipment and Planning</w:t>
      </w:r>
      <w:r w:rsidR="001D38C7" w:rsidRPr="007B749D">
        <w:rPr>
          <w:rFonts w:ascii="Arial" w:hAnsi="Arial" w:cs="Arial"/>
          <w:sz w:val="24"/>
          <w:szCs w:val="24"/>
        </w:rPr>
        <w:t xml:space="preserve">. </w:t>
      </w:r>
    </w:p>
    <w:p w:rsidR="004C719E" w:rsidRPr="007B749D" w:rsidRDefault="004C719E" w:rsidP="00234E67">
      <w:pPr>
        <w:ind w:left="576"/>
        <w:jc w:val="both"/>
        <w:rPr>
          <w:rFonts w:ascii="Arial" w:hAnsi="Arial" w:cs="Arial"/>
          <w:sz w:val="24"/>
          <w:szCs w:val="24"/>
        </w:rPr>
      </w:pPr>
    </w:p>
    <w:p w:rsidR="00DA3831" w:rsidRPr="007B749D" w:rsidRDefault="00A16B86" w:rsidP="00234E67">
      <w:pPr>
        <w:ind w:left="576"/>
        <w:jc w:val="both"/>
        <w:rPr>
          <w:rFonts w:ascii="Arial" w:hAnsi="Arial" w:cs="Arial"/>
          <w:sz w:val="24"/>
          <w:szCs w:val="24"/>
        </w:rPr>
      </w:pPr>
      <w:r w:rsidRPr="007B749D">
        <w:rPr>
          <w:rFonts w:ascii="Arial" w:hAnsi="Arial" w:cs="Arial"/>
          <w:sz w:val="24"/>
          <w:szCs w:val="24"/>
        </w:rPr>
        <w:t>E</w:t>
      </w:r>
      <w:r w:rsidR="009C5F53" w:rsidRPr="007B749D">
        <w:rPr>
          <w:rFonts w:ascii="Arial" w:hAnsi="Arial" w:cs="Arial"/>
          <w:sz w:val="24"/>
          <w:szCs w:val="24"/>
        </w:rPr>
        <w:t xml:space="preserve">ntrants are required to know </w:t>
      </w:r>
      <w:r w:rsidR="00251924" w:rsidRPr="007B749D">
        <w:rPr>
          <w:rFonts w:ascii="Arial" w:hAnsi="Arial" w:cs="Arial"/>
          <w:sz w:val="24"/>
          <w:szCs w:val="24"/>
        </w:rPr>
        <w:t xml:space="preserve">the </w:t>
      </w:r>
      <w:r w:rsidR="009C5F53" w:rsidRPr="007B749D">
        <w:rPr>
          <w:rFonts w:ascii="Arial" w:hAnsi="Arial" w:cs="Arial"/>
          <w:sz w:val="24"/>
          <w:szCs w:val="24"/>
        </w:rPr>
        <w:t xml:space="preserve">hazards that might be encountered during entry, including mode, signs or symptoms, and consequences of exposures. </w:t>
      </w:r>
      <w:r w:rsidR="00021555" w:rsidRPr="007B749D">
        <w:rPr>
          <w:rFonts w:ascii="Arial" w:hAnsi="Arial" w:cs="Arial"/>
          <w:sz w:val="24"/>
          <w:szCs w:val="24"/>
        </w:rPr>
        <w:t xml:space="preserve">Entrants are also required to use equipment properly.  </w:t>
      </w:r>
      <w:r w:rsidR="009C5F53" w:rsidRPr="007B749D">
        <w:rPr>
          <w:rFonts w:ascii="Arial" w:hAnsi="Arial" w:cs="Arial"/>
          <w:sz w:val="24"/>
          <w:szCs w:val="24"/>
        </w:rPr>
        <w:t xml:space="preserve">While entrants are within a space, they are to communicate with the attendant </w:t>
      </w:r>
      <w:r w:rsidR="00251924" w:rsidRPr="007B749D">
        <w:rPr>
          <w:rFonts w:ascii="Arial" w:hAnsi="Arial" w:cs="Arial"/>
          <w:sz w:val="24"/>
          <w:szCs w:val="24"/>
        </w:rPr>
        <w:t>in order for the attendant to monitor entry conditions and alert the entrants of the need to evacuate the space. Entrant</w:t>
      </w:r>
      <w:r w:rsidR="00C256B8" w:rsidRPr="007B749D">
        <w:rPr>
          <w:rFonts w:ascii="Arial" w:hAnsi="Arial" w:cs="Arial"/>
          <w:sz w:val="24"/>
          <w:szCs w:val="24"/>
        </w:rPr>
        <w:t>s</w:t>
      </w:r>
      <w:r w:rsidR="00251924" w:rsidRPr="007B749D">
        <w:rPr>
          <w:rFonts w:ascii="Arial" w:hAnsi="Arial" w:cs="Arial"/>
          <w:sz w:val="24"/>
          <w:szCs w:val="24"/>
        </w:rPr>
        <w:t xml:space="preserve"> should also alert the attendant when </w:t>
      </w:r>
      <w:r w:rsidR="00C256B8" w:rsidRPr="007B749D">
        <w:rPr>
          <w:rFonts w:ascii="Arial" w:hAnsi="Arial" w:cs="Arial"/>
          <w:sz w:val="24"/>
          <w:szCs w:val="24"/>
        </w:rPr>
        <w:t xml:space="preserve">a </w:t>
      </w:r>
      <w:r w:rsidR="00251924" w:rsidRPr="007B749D">
        <w:rPr>
          <w:rFonts w:ascii="Arial" w:hAnsi="Arial" w:cs="Arial"/>
          <w:sz w:val="24"/>
          <w:szCs w:val="24"/>
        </w:rPr>
        <w:t>sign</w:t>
      </w:r>
      <w:r w:rsidR="00C256B8" w:rsidRPr="007B749D">
        <w:rPr>
          <w:rFonts w:ascii="Arial" w:hAnsi="Arial" w:cs="Arial"/>
          <w:sz w:val="24"/>
          <w:szCs w:val="24"/>
        </w:rPr>
        <w:t xml:space="preserve"> </w:t>
      </w:r>
      <w:r w:rsidR="00251924" w:rsidRPr="007B749D">
        <w:rPr>
          <w:rFonts w:ascii="Arial" w:hAnsi="Arial" w:cs="Arial"/>
          <w:sz w:val="24"/>
          <w:szCs w:val="24"/>
        </w:rPr>
        <w:t xml:space="preserve">or symptom of exposure to a dangerous situation </w:t>
      </w:r>
      <w:r w:rsidR="00C256B8" w:rsidRPr="007B749D">
        <w:rPr>
          <w:rFonts w:ascii="Arial" w:hAnsi="Arial" w:cs="Arial"/>
          <w:sz w:val="24"/>
          <w:szCs w:val="24"/>
        </w:rPr>
        <w:t xml:space="preserve">is </w:t>
      </w:r>
      <w:r w:rsidR="00251924" w:rsidRPr="007B749D">
        <w:rPr>
          <w:rFonts w:ascii="Arial" w:hAnsi="Arial" w:cs="Arial"/>
          <w:sz w:val="24"/>
          <w:szCs w:val="24"/>
        </w:rPr>
        <w:t xml:space="preserve">perceived and when </w:t>
      </w:r>
      <w:r w:rsidR="00C256B8" w:rsidRPr="007B749D">
        <w:rPr>
          <w:rFonts w:ascii="Arial" w:hAnsi="Arial" w:cs="Arial"/>
          <w:sz w:val="24"/>
          <w:szCs w:val="24"/>
        </w:rPr>
        <w:t xml:space="preserve">a </w:t>
      </w:r>
      <w:r w:rsidR="00251924" w:rsidRPr="007B749D">
        <w:rPr>
          <w:rFonts w:ascii="Arial" w:hAnsi="Arial" w:cs="Arial"/>
          <w:sz w:val="24"/>
          <w:szCs w:val="24"/>
        </w:rPr>
        <w:t>prohibited condition</w:t>
      </w:r>
      <w:r w:rsidR="00C256B8" w:rsidRPr="007B749D">
        <w:rPr>
          <w:rFonts w:ascii="Arial" w:hAnsi="Arial" w:cs="Arial"/>
          <w:sz w:val="24"/>
          <w:szCs w:val="24"/>
        </w:rPr>
        <w:t xml:space="preserve"> is </w:t>
      </w:r>
      <w:r w:rsidR="00251924" w:rsidRPr="007B749D">
        <w:rPr>
          <w:rFonts w:ascii="Arial" w:hAnsi="Arial" w:cs="Arial"/>
          <w:sz w:val="24"/>
          <w:szCs w:val="24"/>
        </w:rPr>
        <w:t xml:space="preserve">detected. </w:t>
      </w:r>
      <w:r w:rsidR="00021555" w:rsidRPr="007B749D">
        <w:rPr>
          <w:rFonts w:ascii="Arial" w:hAnsi="Arial" w:cs="Arial"/>
          <w:sz w:val="24"/>
          <w:szCs w:val="24"/>
        </w:rPr>
        <w:t xml:space="preserve"> </w:t>
      </w:r>
    </w:p>
    <w:p w:rsidR="00DA3831" w:rsidRPr="007B749D" w:rsidRDefault="00DA3831" w:rsidP="00234E67">
      <w:pPr>
        <w:ind w:left="576"/>
        <w:jc w:val="both"/>
        <w:rPr>
          <w:rFonts w:ascii="Arial" w:hAnsi="Arial" w:cs="Arial"/>
          <w:sz w:val="24"/>
          <w:szCs w:val="24"/>
        </w:rPr>
      </w:pPr>
    </w:p>
    <w:p w:rsidR="00DA3831" w:rsidRPr="007B749D" w:rsidRDefault="00DA3831" w:rsidP="00234E67">
      <w:pPr>
        <w:ind w:left="576"/>
        <w:jc w:val="both"/>
        <w:rPr>
          <w:rFonts w:ascii="Arial" w:hAnsi="Arial" w:cs="Arial"/>
          <w:sz w:val="24"/>
          <w:szCs w:val="24"/>
        </w:rPr>
      </w:pPr>
      <w:r w:rsidRPr="007B749D">
        <w:rPr>
          <w:rFonts w:ascii="Arial" w:hAnsi="Arial" w:cs="Arial"/>
          <w:sz w:val="24"/>
          <w:szCs w:val="24"/>
        </w:rPr>
        <w:t>Entrants are to evacuate a space immediately under any of the following conditions: 1) an order is issue</w:t>
      </w:r>
      <w:r w:rsidR="00A40A56" w:rsidRPr="007B749D">
        <w:rPr>
          <w:rFonts w:ascii="Arial" w:hAnsi="Arial" w:cs="Arial"/>
          <w:sz w:val="24"/>
          <w:szCs w:val="24"/>
        </w:rPr>
        <w:t>d</w:t>
      </w:r>
      <w:r w:rsidRPr="007B749D">
        <w:rPr>
          <w:rFonts w:ascii="Arial" w:hAnsi="Arial" w:cs="Arial"/>
          <w:sz w:val="24"/>
          <w:szCs w:val="24"/>
        </w:rPr>
        <w:t xml:space="preserve"> by the attendant or supervisor; 2) entrants recognize any warning signs or symptoms of exposure to a dangerous situation; 3) entrants detect a prohibited condition; and 4) an evacuation </w:t>
      </w:r>
      <w:r w:rsidR="008F5379" w:rsidRPr="007B749D">
        <w:rPr>
          <w:rFonts w:ascii="Arial" w:hAnsi="Arial" w:cs="Arial"/>
          <w:sz w:val="24"/>
          <w:szCs w:val="24"/>
        </w:rPr>
        <w:t>order is issued.</w:t>
      </w:r>
    </w:p>
    <w:p w:rsidR="008F5379" w:rsidRPr="007B749D" w:rsidRDefault="008F5379" w:rsidP="00234E67">
      <w:pPr>
        <w:ind w:left="576"/>
        <w:jc w:val="both"/>
        <w:rPr>
          <w:rFonts w:ascii="Arial" w:hAnsi="Arial" w:cs="Arial"/>
          <w:sz w:val="24"/>
          <w:szCs w:val="24"/>
        </w:rPr>
      </w:pPr>
    </w:p>
    <w:p w:rsidR="00FC7C16" w:rsidRDefault="00FC7C16" w:rsidP="00E076E9">
      <w:pPr>
        <w:ind w:left="288"/>
        <w:jc w:val="both"/>
        <w:rPr>
          <w:rFonts w:ascii="Arial" w:hAnsi="Arial" w:cs="Arial"/>
          <w:b/>
          <w:sz w:val="24"/>
          <w:szCs w:val="24"/>
        </w:rPr>
      </w:pPr>
    </w:p>
    <w:p w:rsidR="001D38C7" w:rsidRPr="007B749D" w:rsidRDefault="00EE39AD" w:rsidP="00E076E9">
      <w:pPr>
        <w:ind w:left="288"/>
        <w:jc w:val="both"/>
        <w:rPr>
          <w:rFonts w:ascii="Arial" w:hAnsi="Arial" w:cs="Arial"/>
          <w:b/>
          <w:sz w:val="24"/>
          <w:szCs w:val="24"/>
        </w:rPr>
      </w:pPr>
      <w:r>
        <w:rPr>
          <w:rFonts w:ascii="Arial" w:hAnsi="Arial" w:cs="Arial"/>
          <w:b/>
          <w:sz w:val="24"/>
          <w:szCs w:val="24"/>
        </w:rPr>
        <w:t xml:space="preserve">Non-permit </w:t>
      </w:r>
      <w:r w:rsidR="00E076E9" w:rsidRPr="007B749D">
        <w:rPr>
          <w:rFonts w:ascii="Arial" w:hAnsi="Arial" w:cs="Arial"/>
          <w:b/>
          <w:sz w:val="24"/>
          <w:szCs w:val="24"/>
        </w:rPr>
        <w:t>Attendants</w:t>
      </w:r>
      <w:r w:rsidR="008F06BD" w:rsidRPr="007B749D">
        <w:rPr>
          <w:rFonts w:ascii="Arial" w:hAnsi="Arial" w:cs="Arial"/>
          <w:b/>
          <w:sz w:val="24"/>
          <w:szCs w:val="24"/>
        </w:rPr>
        <w:t>’</w:t>
      </w:r>
      <w:r w:rsidR="00E076E9" w:rsidRPr="007B749D">
        <w:rPr>
          <w:rFonts w:ascii="Arial" w:hAnsi="Arial" w:cs="Arial"/>
          <w:b/>
          <w:sz w:val="24"/>
          <w:szCs w:val="24"/>
        </w:rPr>
        <w:t xml:space="preserve"> Responsibilities</w:t>
      </w:r>
    </w:p>
    <w:p w:rsidR="00BF1996" w:rsidRPr="007B749D" w:rsidRDefault="00BF1996" w:rsidP="00E076E9">
      <w:pPr>
        <w:ind w:left="288"/>
        <w:jc w:val="both"/>
        <w:rPr>
          <w:rFonts w:ascii="Arial" w:hAnsi="Arial" w:cs="Arial"/>
          <w:b/>
          <w:sz w:val="24"/>
          <w:szCs w:val="24"/>
        </w:rPr>
      </w:pPr>
    </w:p>
    <w:p w:rsidR="00BF1996" w:rsidRPr="007B749D" w:rsidRDefault="00595362" w:rsidP="00BF1996">
      <w:pPr>
        <w:ind w:left="576"/>
        <w:jc w:val="both"/>
        <w:rPr>
          <w:rFonts w:ascii="Arial" w:hAnsi="Arial" w:cs="Arial"/>
          <w:sz w:val="24"/>
          <w:szCs w:val="24"/>
        </w:rPr>
      </w:pPr>
      <w:r>
        <w:rPr>
          <w:rFonts w:ascii="Arial" w:hAnsi="Arial" w:cs="Arial"/>
          <w:sz w:val="24"/>
          <w:szCs w:val="24"/>
        </w:rPr>
        <w:t>Non-permit c</w:t>
      </w:r>
      <w:r w:rsidR="00BF1996" w:rsidRPr="007B749D">
        <w:rPr>
          <w:rFonts w:ascii="Arial" w:hAnsi="Arial" w:cs="Arial"/>
          <w:sz w:val="24"/>
          <w:szCs w:val="24"/>
        </w:rPr>
        <w:t xml:space="preserve">onfined space training and other relevant safety training are required before employees are granted the authority to </w:t>
      </w:r>
      <w:r w:rsidR="00A16B86" w:rsidRPr="007B749D">
        <w:rPr>
          <w:rFonts w:ascii="Arial" w:hAnsi="Arial" w:cs="Arial"/>
          <w:sz w:val="24"/>
          <w:szCs w:val="24"/>
        </w:rPr>
        <w:t xml:space="preserve">perform duties </w:t>
      </w:r>
      <w:r w:rsidR="00BF1996" w:rsidRPr="007B749D">
        <w:rPr>
          <w:rFonts w:ascii="Arial" w:hAnsi="Arial" w:cs="Arial"/>
          <w:sz w:val="24"/>
          <w:szCs w:val="24"/>
        </w:rPr>
        <w:t xml:space="preserve">as attendants. </w:t>
      </w:r>
      <w:r w:rsidR="00555DEF" w:rsidRPr="007B749D">
        <w:rPr>
          <w:rFonts w:ascii="Arial" w:hAnsi="Arial" w:cs="Arial"/>
          <w:sz w:val="24"/>
          <w:szCs w:val="24"/>
        </w:rPr>
        <w:t xml:space="preserve"> </w:t>
      </w:r>
      <w:r w:rsidR="00BB5684" w:rsidRPr="007B749D">
        <w:rPr>
          <w:rFonts w:ascii="Arial" w:hAnsi="Arial" w:cs="Arial"/>
          <w:sz w:val="24"/>
          <w:szCs w:val="24"/>
        </w:rPr>
        <w:t>A list of attendants can be obtained f</w:t>
      </w:r>
      <w:r w:rsidR="00A40A56" w:rsidRPr="007B749D">
        <w:rPr>
          <w:rFonts w:ascii="Arial" w:hAnsi="Arial" w:cs="Arial"/>
          <w:sz w:val="24"/>
          <w:szCs w:val="24"/>
        </w:rPr>
        <w:t>rom</w:t>
      </w:r>
      <w:r w:rsidR="00BB5684" w:rsidRPr="007B749D">
        <w:rPr>
          <w:rFonts w:ascii="Arial" w:hAnsi="Arial" w:cs="Arial"/>
          <w:sz w:val="24"/>
          <w:szCs w:val="24"/>
        </w:rPr>
        <w:t xml:space="preserve"> the EH&amp;S Office or </w:t>
      </w:r>
      <w:r w:rsidR="00EE39AD">
        <w:rPr>
          <w:rFonts w:ascii="Arial" w:hAnsi="Arial" w:cs="Arial"/>
          <w:sz w:val="24"/>
          <w:szCs w:val="24"/>
        </w:rPr>
        <w:t>ASC’s Director of Facilities Equipment and Planning</w:t>
      </w:r>
      <w:r w:rsidR="00BB5684" w:rsidRPr="007B749D">
        <w:rPr>
          <w:rFonts w:ascii="Arial" w:hAnsi="Arial" w:cs="Arial"/>
          <w:sz w:val="24"/>
          <w:szCs w:val="24"/>
        </w:rPr>
        <w:t xml:space="preserve">.  </w:t>
      </w:r>
    </w:p>
    <w:p w:rsidR="00BF1996" w:rsidRPr="007B749D" w:rsidRDefault="00BF1996" w:rsidP="00BF1996">
      <w:pPr>
        <w:ind w:left="576"/>
        <w:jc w:val="both"/>
        <w:rPr>
          <w:rFonts w:ascii="Arial" w:hAnsi="Arial" w:cs="Arial"/>
          <w:sz w:val="24"/>
          <w:szCs w:val="24"/>
        </w:rPr>
      </w:pPr>
    </w:p>
    <w:p w:rsidR="00277DA2" w:rsidRPr="007B749D" w:rsidRDefault="00FC4FEA" w:rsidP="00277DA2">
      <w:pPr>
        <w:ind w:left="576"/>
        <w:jc w:val="both"/>
        <w:rPr>
          <w:rFonts w:ascii="Arial" w:hAnsi="Arial" w:cs="Arial"/>
          <w:sz w:val="24"/>
          <w:szCs w:val="24"/>
        </w:rPr>
      </w:pPr>
      <w:r w:rsidRPr="007B749D">
        <w:rPr>
          <w:rFonts w:ascii="Arial" w:hAnsi="Arial" w:cs="Arial"/>
          <w:sz w:val="24"/>
          <w:szCs w:val="24"/>
        </w:rPr>
        <w:t>Prior to entry, the attendant must</w:t>
      </w:r>
      <w:r w:rsidR="00291F02" w:rsidRPr="007B749D">
        <w:rPr>
          <w:rFonts w:ascii="Arial" w:hAnsi="Arial" w:cs="Arial"/>
          <w:sz w:val="24"/>
          <w:szCs w:val="24"/>
        </w:rPr>
        <w:t xml:space="preserve">: 1) </w:t>
      </w:r>
      <w:r w:rsidRPr="007B749D">
        <w:rPr>
          <w:rFonts w:ascii="Arial" w:hAnsi="Arial" w:cs="Arial"/>
          <w:sz w:val="24"/>
          <w:szCs w:val="24"/>
        </w:rPr>
        <w:t xml:space="preserve">assess and </w:t>
      </w:r>
      <w:r w:rsidR="00E23840" w:rsidRPr="007B749D">
        <w:rPr>
          <w:rFonts w:ascii="Arial" w:hAnsi="Arial" w:cs="Arial"/>
          <w:sz w:val="24"/>
          <w:szCs w:val="24"/>
        </w:rPr>
        <w:t xml:space="preserve">coordinate </w:t>
      </w:r>
      <w:r w:rsidRPr="007B749D">
        <w:rPr>
          <w:rFonts w:ascii="Arial" w:hAnsi="Arial" w:cs="Arial"/>
          <w:sz w:val="24"/>
          <w:szCs w:val="24"/>
        </w:rPr>
        <w:t>eliminat</w:t>
      </w:r>
      <w:r w:rsidR="00E23840" w:rsidRPr="007B749D">
        <w:rPr>
          <w:rFonts w:ascii="Arial" w:hAnsi="Arial" w:cs="Arial"/>
          <w:sz w:val="24"/>
          <w:szCs w:val="24"/>
        </w:rPr>
        <w:t>ing</w:t>
      </w:r>
      <w:r w:rsidRPr="007B749D">
        <w:rPr>
          <w:rFonts w:ascii="Arial" w:hAnsi="Arial" w:cs="Arial"/>
          <w:sz w:val="24"/>
          <w:szCs w:val="24"/>
        </w:rPr>
        <w:t xml:space="preserve"> or control</w:t>
      </w:r>
      <w:r w:rsidR="00E23840" w:rsidRPr="007B749D">
        <w:rPr>
          <w:rFonts w:ascii="Arial" w:hAnsi="Arial" w:cs="Arial"/>
          <w:sz w:val="24"/>
          <w:szCs w:val="24"/>
        </w:rPr>
        <w:t>ling</w:t>
      </w:r>
      <w:r w:rsidRPr="007B749D">
        <w:rPr>
          <w:rFonts w:ascii="Arial" w:hAnsi="Arial" w:cs="Arial"/>
          <w:sz w:val="24"/>
          <w:szCs w:val="24"/>
        </w:rPr>
        <w:t xml:space="preserve"> hazards that are within a space</w:t>
      </w:r>
      <w:r w:rsidR="00EE39AD">
        <w:rPr>
          <w:rFonts w:ascii="Arial" w:hAnsi="Arial" w:cs="Arial"/>
          <w:sz w:val="24"/>
          <w:szCs w:val="24"/>
        </w:rPr>
        <w:t xml:space="preserve">. </w:t>
      </w:r>
      <w:r w:rsidR="00280F1A" w:rsidRPr="007B749D">
        <w:rPr>
          <w:rFonts w:ascii="Arial" w:hAnsi="Arial" w:cs="Arial"/>
          <w:sz w:val="24"/>
          <w:szCs w:val="24"/>
        </w:rPr>
        <w:t>Hazards that attendants should be aware of include</w:t>
      </w:r>
      <w:r w:rsidR="00E31A5B" w:rsidRPr="007B749D">
        <w:rPr>
          <w:rFonts w:ascii="Arial" w:hAnsi="Arial" w:cs="Arial"/>
          <w:sz w:val="24"/>
          <w:szCs w:val="24"/>
        </w:rPr>
        <w:t>:</w:t>
      </w:r>
      <w:r w:rsidR="00280F1A" w:rsidRPr="007B749D">
        <w:rPr>
          <w:rFonts w:ascii="Arial" w:hAnsi="Arial" w:cs="Arial"/>
          <w:sz w:val="24"/>
          <w:szCs w:val="24"/>
        </w:rPr>
        <w:t xml:space="preserve"> 1) electrical hazards; 2) </w:t>
      </w:r>
      <w:r w:rsidR="00A40A56" w:rsidRPr="007B749D">
        <w:rPr>
          <w:rFonts w:ascii="Arial" w:hAnsi="Arial" w:cs="Arial"/>
          <w:sz w:val="24"/>
          <w:szCs w:val="24"/>
        </w:rPr>
        <w:t xml:space="preserve">flammable atmospheres; </w:t>
      </w:r>
      <w:r w:rsidR="00280F1A" w:rsidRPr="007B749D">
        <w:rPr>
          <w:rFonts w:ascii="Arial" w:hAnsi="Arial" w:cs="Arial"/>
          <w:sz w:val="24"/>
          <w:szCs w:val="24"/>
        </w:rPr>
        <w:t xml:space="preserve">3) unapproved materials and processes in the space; 4) tangling of hoses, cords and lifelines; and 5) hazardous liquids or gases that might leak into the space.  </w:t>
      </w:r>
    </w:p>
    <w:p w:rsidR="00277DA2" w:rsidRPr="007B749D" w:rsidRDefault="00277DA2" w:rsidP="00277DA2">
      <w:pPr>
        <w:ind w:left="576"/>
        <w:jc w:val="both"/>
        <w:rPr>
          <w:rFonts w:ascii="Arial" w:hAnsi="Arial" w:cs="Arial"/>
          <w:sz w:val="24"/>
          <w:szCs w:val="24"/>
        </w:rPr>
      </w:pPr>
    </w:p>
    <w:p w:rsidR="00BF7FF3" w:rsidRPr="007B749D" w:rsidRDefault="00BF7FF3" w:rsidP="00BF7FF3">
      <w:pPr>
        <w:ind w:left="576"/>
        <w:jc w:val="both"/>
        <w:rPr>
          <w:rFonts w:ascii="Arial" w:hAnsi="Arial" w:cs="Arial"/>
          <w:sz w:val="24"/>
          <w:szCs w:val="24"/>
        </w:rPr>
      </w:pPr>
      <w:r w:rsidRPr="007B749D">
        <w:rPr>
          <w:rFonts w:ascii="Arial" w:hAnsi="Arial" w:cs="Arial"/>
          <w:sz w:val="24"/>
          <w:szCs w:val="24"/>
        </w:rPr>
        <w:t>During entry, attendants</w:t>
      </w:r>
      <w:r w:rsidR="009C2FF0" w:rsidRPr="007B749D">
        <w:rPr>
          <w:rFonts w:ascii="Arial" w:hAnsi="Arial" w:cs="Arial"/>
          <w:sz w:val="24"/>
          <w:szCs w:val="24"/>
        </w:rPr>
        <w:t xml:space="preserve"> must know </w:t>
      </w:r>
      <w:r w:rsidR="00A16B86" w:rsidRPr="007B749D">
        <w:rPr>
          <w:rFonts w:ascii="Arial" w:hAnsi="Arial" w:cs="Arial"/>
          <w:sz w:val="24"/>
          <w:szCs w:val="24"/>
        </w:rPr>
        <w:t>the hazards that might be encountered</w:t>
      </w:r>
      <w:r w:rsidR="00160F36" w:rsidRPr="007B749D">
        <w:rPr>
          <w:rFonts w:ascii="Arial" w:hAnsi="Arial" w:cs="Arial"/>
          <w:sz w:val="24"/>
          <w:szCs w:val="24"/>
        </w:rPr>
        <w:t xml:space="preserve">, </w:t>
      </w:r>
      <w:r w:rsidR="00A16B86" w:rsidRPr="007B749D">
        <w:rPr>
          <w:rFonts w:ascii="Arial" w:hAnsi="Arial" w:cs="Arial"/>
          <w:sz w:val="24"/>
          <w:szCs w:val="24"/>
        </w:rPr>
        <w:t>including</w:t>
      </w:r>
      <w:r w:rsidR="00213922" w:rsidRPr="007B749D">
        <w:rPr>
          <w:rFonts w:ascii="Arial" w:hAnsi="Arial" w:cs="Arial"/>
          <w:sz w:val="24"/>
          <w:szCs w:val="24"/>
        </w:rPr>
        <w:t>: 1)</w:t>
      </w:r>
      <w:r w:rsidR="00A16B86" w:rsidRPr="007B749D">
        <w:rPr>
          <w:rFonts w:ascii="Arial" w:hAnsi="Arial" w:cs="Arial"/>
          <w:sz w:val="24"/>
          <w:szCs w:val="24"/>
        </w:rPr>
        <w:t xml:space="preserve"> mode, signs </w:t>
      </w:r>
      <w:r w:rsidR="00B803EA" w:rsidRPr="007B749D">
        <w:rPr>
          <w:rFonts w:ascii="Arial" w:hAnsi="Arial" w:cs="Arial"/>
          <w:sz w:val="24"/>
          <w:szCs w:val="24"/>
        </w:rPr>
        <w:t>or</w:t>
      </w:r>
      <w:r w:rsidR="00A16B86" w:rsidRPr="007B749D">
        <w:rPr>
          <w:rFonts w:ascii="Arial" w:hAnsi="Arial" w:cs="Arial"/>
          <w:sz w:val="24"/>
          <w:szCs w:val="24"/>
        </w:rPr>
        <w:t xml:space="preserve"> symptoms, and consequences of exposure</w:t>
      </w:r>
      <w:r w:rsidR="00213922" w:rsidRPr="007B749D">
        <w:rPr>
          <w:rFonts w:ascii="Arial" w:hAnsi="Arial" w:cs="Arial"/>
          <w:sz w:val="24"/>
          <w:szCs w:val="24"/>
        </w:rPr>
        <w:t xml:space="preserve">; </w:t>
      </w:r>
      <w:r w:rsidR="00280F1A" w:rsidRPr="007B749D">
        <w:rPr>
          <w:rFonts w:ascii="Arial" w:hAnsi="Arial" w:cs="Arial"/>
          <w:sz w:val="24"/>
          <w:szCs w:val="24"/>
        </w:rPr>
        <w:t xml:space="preserve">and </w:t>
      </w:r>
      <w:r w:rsidR="00213922" w:rsidRPr="007B749D">
        <w:rPr>
          <w:rFonts w:ascii="Arial" w:hAnsi="Arial" w:cs="Arial"/>
          <w:sz w:val="24"/>
          <w:szCs w:val="24"/>
        </w:rPr>
        <w:t>2) behavioral effects of hazard</w:t>
      </w:r>
      <w:r w:rsidR="00A40A56" w:rsidRPr="007B749D">
        <w:rPr>
          <w:rFonts w:ascii="Arial" w:hAnsi="Arial" w:cs="Arial"/>
          <w:sz w:val="24"/>
          <w:szCs w:val="24"/>
        </w:rPr>
        <w:t>ous</w:t>
      </w:r>
      <w:r w:rsidR="00213922" w:rsidRPr="007B749D">
        <w:rPr>
          <w:rFonts w:ascii="Arial" w:hAnsi="Arial" w:cs="Arial"/>
          <w:sz w:val="24"/>
          <w:szCs w:val="24"/>
        </w:rPr>
        <w:t xml:space="preserve"> exposure</w:t>
      </w:r>
      <w:r w:rsidR="00A40A56" w:rsidRPr="007B749D">
        <w:rPr>
          <w:rFonts w:ascii="Arial" w:hAnsi="Arial" w:cs="Arial"/>
          <w:sz w:val="24"/>
          <w:szCs w:val="24"/>
        </w:rPr>
        <w:t>s</w:t>
      </w:r>
      <w:r w:rsidR="00280F1A" w:rsidRPr="007B749D">
        <w:rPr>
          <w:rFonts w:ascii="Arial" w:hAnsi="Arial" w:cs="Arial"/>
          <w:sz w:val="24"/>
          <w:szCs w:val="24"/>
        </w:rPr>
        <w:t xml:space="preserve">.  </w:t>
      </w:r>
      <w:r w:rsidR="00F763CA" w:rsidRPr="007B749D">
        <w:rPr>
          <w:rFonts w:ascii="Arial" w:hAnsi="Arial" w:cs="Arial"/>
          <w:sz w:val="24"/>
          <w:szCs w:val="24"/>
        </w:rPr>
        <w:t>A</w:t>
      </w:r>
      <w:r w:rsidR="00A16B86" w:rsidRPr="007B749D">
        <w:rPr>
          <w:rFonts w:ascii="Arial" w:hAnsi="Arial" w:cs="Arial"/>
          <w:sz w:val="24"/>
          <w:szCs w:val="24"/>
        </w:rPr>
        <w:t xml:space="preserve">ttendants </w:t>
      </w:r>
      <w:r w:rsidR="00987C6C" w:rsidRPr="007B749D">
        <w:rPr>
          <w:rFonts w:ascii="Arial" w:hAnsi="Arial" w:cs="Arial"/>
          <w:sz w:val="24"/>
          <w:szCs w:val="24"/>
        </w:rPr>
        <w:t>must a</w:t>
      </w:r>
      <w:r w:rsidR="00F763CA" w:rsidRPr="007B749D">
        <w:rPr>
          <w:rFonts w:ascii="Arial" w:hAnsi="Arial" w:cs="Arial"/>
          <w:sz w:val="24"/>
          <w:szCs w:val="24"/>
        </w:rPr>
        <w:t xml:space="preserve">lso </w:t>
      </w:r>
      <w:r w:rsidR="00A16B86" w:rsidRPr="007B749D">
        <w:rPr>
          <w:rFonts w:ascii="Arial" w:hAnsi="Arial" w:cs="Arial"/>
          <w:sz w:val="24"/>
          <w:szCs w:val="24"/>
        </w:rPr>
        <w:t>keep track o</w:t>
      </w:r>
      <w:r w:rsidR="00372B18" w:rsidRPr="007B749D">
        <w:rPr>
          <w:rFonts w:ascii="Arial" w:hAnsi="Arial" w:cs="Arial"/>
          <w:sz w:val="24"/>
          <w:szCs w:val="24"/>
        </w:rPr>
        <w:t>f the identity and number o</w:t>
      </w:r>
      <w:r w:rsidR="00E7136A" w:rsidRPr="007B749D">
        <w:rPr>
          <w:rFonts w:ascii="Arial" w:hAnsi="Arial" w:cs="Arial"/>
          <w:sz w:val="24"/>
          <w:szCs w:val="24"/>
        </w:rPr>
        <w:t>f</w:t>
      </w:r>
      <w:r w:rsidR="00372B18" w:rsidRPr="007B749D">
        <w:rPr>
          <w:rFonts w:ascii="Arial" w:hAnsi="Arial" w:cs="Arial"/>
          <w:sz w:val="24"/>
          <w:szCs w:val="24"/>
        </w:rPr>
        <w:t xml:space="preserve"> entrants entering and exiting the space. </w:t>
      </w:r>
    </w:p>
    <w:p w:rsidR="00D654B4" w:rsidRPr="007B749D" w:rsidRDefault="00D654B4" w:rsidP="00234E67">
      <w:pPr>
        <w:ind w:left="576"/>
        <w:jc w:val="both"/>
        <w:rPr>
          <w:rFonts w:ascii="Arial" w:hAnsi="Arial" w:cs="Arial"/>
          <w:sz w:val="24"/>
          <w:szCs w:val="24"/>
        </w:rPr>
      </w:pPr>
    </w:p>
    <w:p w:rsidR="00177C25" w:rsidRPr="007B749D" w:rsidRDefault="000337E4" w:rsidP="00234E67">
      <w:pPr>
        <w:ind w:left="576"/>
        <w:jc w:val="both"/>
        <w:rPr>
          <w:rFonts w:ascii="Arial" w:hAnsi="Arial" w:cs="Arial"/>
          <w:sz w:val="24"/>
          <w:szCs w:val="24"/>
        </w:rPr>
      </w:pPr>
      <w:r w:rsidRPr="00506C34">
        <w:rPr>
          <w:rFonts w:ascii="Arial" w:hAnsi="Arial" w:cs="Arial"/>
          <w:sz w:val="24"/>
          <w:szCs w:val="24"/>
          <w:u w:val="single"/>
        </w:rPr>
        <w:t>A</w:t>
      </w:r>
      <w:r w:rsidR="00F763CA" w:rsidRPr="00506C34">
        <w:rPr>
          <w:rFonts w:ascii="Arial" w:hAnsi="Arial" w:cs="Arial"/>
          <w:sz w:val="24"/>
          <w:szCs w:val="24"/>
          <w:u w:val="single"/>
        </w:rPr>
        <w:t>ttendant</w:t>
      </w:r>
      <w:r w:rsidRPr="00506C34">
        <w:rPr>
          <w:rFonts w:ascii="Arial" w:hAnsi="Arial" w:cs="Arial"/>
          <w:sz w:val="24"/>
          <w:szCs w:val="24"/>
          <w:u w:val="single"/>
        </w:rPr>
        <w:t>s</w:t>
      </w:r>
      <w:r w:rsidR="001A2F4B" w:rsidRPr="00506C34">
        <w:rPr>
          <w:rFonts w:ascii="Arial" w:hAnsi="Arial" w:cs="Arial"/>
          <w:sz w:val="24"/>
          <w:szCs w:val="24"/>
          <w:u w:val="single"/>
        </w:rPr>
        <w:t xml:space="preserve"> </w:t>
      </w:r>
      <w:r w:rsidR="00987C6C" w:rsidRPr="00506C34">
        <w:rPr>
          <w:rFonts w:ascii="Arial" w:hAnsi="Arial" w:cs="Arial"/>
          <w:sz w:val="24"/>
          <w:szCs w:val="24"/>
          <w:u w:val="single"/>
        </w:rPr>
        <w:t xml:space="preserve">are to </w:t>
      </w:r>
      <w:r w:rsidR="00F763CA" w:rsidRPr="00506C34">
        <w:rPr>
          <w:rFonts w:ascii="Arial" w:hAnsi="Arial" w:cs="Arial"/>
          <w:sz w:val="24"/>
          <w:szCs w:val="24"/>
          <w:u w:val="single"/>
        </w:rPr>
        <w:t xml:space="preserve">remain outside of </w:t>
      </w:r>
      <w:r w:rsidR="00486F49" w:rsidRPr="00506C34">
        <w:rPr>
          <w:rFonts w:ascii="Arial" w:hAnsi="Arial" w:cs="Arial"/>
          <w:sz w:val="24"/>
          <w:szCs w:val="24"/>
          <w:u w:val="single"/>
        </w:rPr>
        <w:t xml:space="preserve">and monitor </w:t>
      </w:r>
      <w:r w:rsidR="009C2FF0" w:rsidRPr="00506C34">
        <w:rPr>
          <w:rFonts w:ascii="Arial" w:hAnsi="Arial" w:cs="Arial"/>
          <w:sz w:val="24"/>
          <w:szCs w:val="24"/>
          <w:u w:val="single"/>
        </w:rPr>
        <w:t>the</w:t>
      </w:r>
      <w:r w:rsidR="008A3C17" w:rsidRPr="00506C34">
        <w:rPr>
          <w:rFonts w:ascii="Arial" w:hAnsi="Arial" w:cs="Arial"/>
          <w:sz w:val="24"/>
          <w:szCs w:val="24"/>
          <w:u w:val="single"/>
        </w:rPr>
        <w:t xml:space="preserve"> </w:t>
      </w:r>
      <w:r w:rsidR="00F763CA" w:rsidRPr="00506C34">
        <w:rPr>
          <w:rFonts w:ascii="Arial" w:hAnsi="Arial" w:cs="Arial"/>
          <w:sz w:val="24"/>
          <w:szCs w:val="24"/>
          <w:u w:val="single"/>
        </w:rPr>
        <w:t>space until reli</w:t>
      </w:r>
      <w:r w:rsidR="00486F49" w:rsidRPr="00506C34">
        <w:rPr>
          <w:rFonts w:ascii="Arial" w:hAnsi="Arial" w:cs="Arial"/>
          <w:sz w:val="24"/>
          <w:szCs w:val="24"/>
          <w:u w:val="single"/>
        </w:rPr>
        <w:t>e</w:t>
      </w:r>
      <w:r w:rsidR="003E467C" w:rsidRPr="00506C34">
        <w:rPr>
          <w:rFonts w:ascii="Arial" w:hAnsi="Arial" w:cs="Arial"/>
          <w:sz w:val="24"/>
          <w:szCs w:val="24"/>
          <w:u w:val="single"/>
        </w:rPr>
        <w:t>f is provided by a</w:t>
      </w:r>
      <w:r w:rsidR="00486F49" w:rsidRPr="00506C34">
        <w:rPr>
          <w:rFonts w:ascii="Arial" w:hAnsi="Arial" w:cs="Arial"/>
          <w:sz w:val="24"/>
          <w:szCs w:val="24"/>
          <w:u w:val="single"/>
        </w:rPr>
        <w:t>nother attendant</w:t>
      </w:r>
      <w:r w:rsidR="00302DFB" w:rsidRPr="00506C34">
        <w:rPr>
          <w:rFonts w:ascii="Arial" w:hAnsi="Arial" w:cs="Arial"/>
          <w:sz w:val="24"/>
          <w:szCs w:val="24"/>
          <w:u w:val="single"/>
        </w:rPr>
        <w:t>.</w:t>
      </w:r>
      <w:r w:rsidR="00302DFB" w:rsidRPr="007B749D">
        <w:rPr>
          <w:rFonts w:ascii="Arial" w:hAnsi="Arial" w:cs="Arial"/>
          <w:sz w:val="24"/>
          <w:szCs w:val="24"/>
        </w:rPr>
        <w:t xml:space="preserve"> </w:t>
      </w:r>
      <w:r w:rsidR="003E467C" w:rsidRPr="007B749D">
        <w:rPr>
          <w:rFonts w:ascii="Arial" w:hAnsi="Arial" w:cs="Arial"/>
          <w:sz w:val="24"/>
          <w:szCs w:val="24"/>
        </w:rPr>
        <w:t xml:space="preserve">While </w:t>
      </w:r>
      <w:r w:rsidR="00987C6C" w:rsidRPr="007B749D">
        <w:rPr>
          <w:rFonts w:ascii="Arial" w:hAnsi="Arial" w:cs="Arial"/>
          <w:sz w:val="24"/>
          <w:szCs w:val="24"/>
        </w:rPr>
        <w:t xml:space="preserve">the </w:t>
      </w:r>
      <w:r w:rsidR="00BA2031" w:rsidRPr="007B749D">
        <w:rPr>
          <w:rFonts w:ascii="Arial" w:hAnsi="Arial" w:cs="Arial"/>
          <w:sz w:val="24"/>
          <w:szCs w:val="24"/>
        </w:rPr>
        <w:t xml:space="preserve">space is to be constantly </w:t>
      </w:r>
      <w:r w:rsidR="008A3C17" w:rsidRPr="007B749D">
        <w:rPr>
          <w:rFonts w:ascii="Arial" w:hAnsi="Arial" w:cs="Arial"/>
          <w:sz w:val="24"/>
          <w:szCs w:val="24"/>
        </w:rPr>
        <w:t>monitor</w:t>
      </w:r>
      <w:r w:rsidR="00BA2031" w:rsidRPr="007B749D">
        <w:rPr>
          <w:rFonts w:ascii="Arial" w:hAnsi="Arial" w:cs="Arial"/>
          <w:sz w:val="24"/>
          <w:szCs w:val="24"/>
        </w:rPr>
        <w:t xml:space="preserve">ed </w:t>
      </w:r>
      <w:r w:rsidR="00987C6C" w:rsidRPr="007B749D">
        <w:rPr>
          <w:rFonts w:ascii="Arial" w:hAnsi="Arial" w:cs="Arial"/>
          <w:sz w:val="24"/>
          <w:szCs w:val="24"/>
        </w:rPr>
        <w:t xml:space="preserve">by the attendant </w:t>
      </w:r>
      <w:r w:rsidR="00BA2031" w:rsidRPr="007B749D">
        <w:rPr>
          <w:rFonts w:ascii="Arial" w:hAnsi="Arial" w:cs="Arial"/>
          <w:sz w:val="24"/>
          <w:szCs w:val="24"/>
        </w:rPr>
        <w:t xml:space="preserve">during entry, attendants may perform other tasks that do not interfere with their primary duties.  For example, </w:t>
      </w:r>
      <w:r w:rsidR="009C2FF0" w:rsidRPr="007B749D">
        <w:rPr>
          <w:rFonts w:ascii="Arial" w:hAnsi="Arial" w:cs="Arial"/>
          <w:sz w:val="24"/>
          <w:szCs w:val="24"/>
        </w:rPr>
        <w:t xml:space="preserve">an </w:t>
      </w:r>
      <w:r w:rsidR="00BA2031" w:rsidRPr="007B749D">
        <w:rPr>
          <w:rFonts w:ascii="Arial" w:hAnsi="Arial" w:cs="Arial"/>
          <w:sz w:val="24"/>
          <w:szCs w:val="24"/>
        </w:rPr>
        <w:t xml:space="preserve">attendant can pass tools and equipment into and out of the space. </w:t>
      </w:r>
    </w:p>
    <w:p w:rsidR="00177C25" w:rsidRPr="007B749D" w:rsidRDefault="00177C25" w:rsidP="00234E67">
      <w:pPr>
        <w:ind w:left="576"/>
        <w:jc w:val="both"/>
        <w:rPr>
          <w:rFonts w:ascii="Arial" w:hAnsi="Arial" w:cs="Arial"/>
          <w:sz w:val="24"/>
          <w:szCs w:val="24"/>
        </w:rPr>
      </w:pPr>
    </w:p>
    <w:p w:rsidR="003F3165" w:rsidRDefault="009C2FF0" w:rsidP="00234E67">
      <w:pPr>
        <w:ind w:left="576"/>
        <w:jc w:val="both"/>
        <w:rPr>
          <w:rFonts w:ascii="Arial" w:hAnsi="Arial" w:cs="Arial"/>
          <w:sz w:val="24"/>
          <w:szCs w:val="24"/>
        </w:rPr>
      </w:pPr>
      <w:r w:rsidRPr="007B749D">
        <w:rPr>
          <w:rFonts w:ascii="Arial" w:hAnsi="Arial" w:cs="Arial"/>
          <w:sz w:val="24"/>
          <w:szCs w:val="24"/>
        </w:rPr>
        <w:t>A</w:t>
      </w:r>
      <w:r w:rsidR="00177C25" w:rsidRPr="007B749D">
        <w:rPr>
          <w:rFonts w:ascii="Arial" w:hAnsi="Arial" w:cs="Arial"/>
          <w:sz w:val="24"/>
          <w:szCs w:val="24"/>
        </w:rPr>
        <w:t xml:space="preserve">ttendants </w:t>
      </w:r>
      <w:r w:rsidRPr="007B749D">
        <w:rPr>
          <w:rFonts w:ascii="Arial" w:hAnsi="Arial" w:cs="Arial"/>
          <w:sz w:val="24"/>
          <w:szCs w:val="24"/>
        </w:rPr>
        <w:t xml:space="preserve">must </w:t>
      </w:r>
      <w:r w:rsidR="00744102" w:rsidRPr="007B749D">
        <w:rPr>
          <w:rFonts w:ascii="Arial" w:hAnsi="Arial" w:cs="Arial"/>
          <w:sz w:val="24"/>
          <w:szCs w:val="24"/>
        </w:rPr>
        <w:t xml:space="preserve">maintain effective and </w:t>
      </w:r>
      <w:r w:rsidR="00744102" w:rsidRPr="00245C67">
        <w:rPr>
          <w:rFonts w:ascii="Arial" w:hAnsi="Arial" w:cs="Arial"/>
          <w:sz w:val="24"/>
          <w:szCs w:val="24"/>
          <w:u w:val="single"/>
        </w:rPr>
        <w:t>continuous contact</w:t>
      </w:r>
      <w:r w:rsidR="00744102" w:rsidRPr="007B749D">
        <w:rPr>
          <w:rFonts w:ascii="Arial" w:hAnsi="Arial" w:cs="Arial"/>
          <w:sz w:val="24"/>
          <w:szCs w:val="24"/>
        </w:rPr>
        <w:t xml:space="preserve"> with entrants and alert entrants </w:t>
      </w:r>
      <w:r w:rsidR="00177C25" w:rsidRPr="007B749D">
        <w:rPr>
          <w:rFonts w:ascii="Arial" w:hAnsi="Arial" w:cs="Arial"/>
          <w:sz w:val="24"/>
          <w:szCs w:val="24"/>
        </w:rPr>
        <w:t xml:space="preserve">of the need to evacuate a space. </w:t>
      </w:r>
    </w:p>
    <w:p w:rsidR="003F3165" w:rsidRDefault="003F3165" w:rsidP="00234E67">
      <w:pPr>
        <w:ind w:left="576"/>
        <w:jc w:val="both"/>
        <w:rPr>
          <w:rFonts w:ascii="Arial" w:hAnsi="Arial" w:cs="Arial"/>
          <w:sz w:val="24"/>
          <w:szCs w:val="24"/>
        </w:rPr>
      </w:pPr>
    </w:p>
    <w:p w:rsidR="00D23262" w:rsidRPr="007B749D" w:rsidRDefault="00177C25" w:rsidP="00234E67">
      <w:pPr>
        <w:ind w:left="576"/>
        <w:jc w:val="both"/>
        <w:rPr>
          <w:rFonts w:ascii="Arial" w:hAnsi="Arial" w:cs="Arial"/>
          <w:sz w:val="24"/>
          <w:szCs w:val="24"/>
        </w:rPr>
      </w:pPr>
      <w:r w:rsidRPr="007B749D">
        <w:rPr>
          <w:rFonts w:ascii="Arial" w:hAnsi="Arial" w:cs="Arial"/>
          <w:sz w:val="24"/>
          <w:szCs w:val="24"/>
        </w:rPr>
        <w:t xml:space="preserve">An order to evacuate a space should be issued under any of the following </w:t>
      </w:r>
      <w:r w:rsidR="00D23262" w:rsidRPr="007B749D">
        <w:rPr>
          <w:rFonts w:ascii="Arial" w:hAnsi="Arial" w:cs="Arial"/>
          <w:sz w:val="24"/>
          <w:szCs w:val="24"/>
        </w:rPr>
        <w:t>circumstances</w:t>
      </w:r>
      <w:r w:rsidRPr="007B749D">
        <w:rPr>
          <w:rFonts w:ascii="Arial" w:hAnsi="Arial" w:cs="Arial"/>
          <w:sz w:val="24"/>
          <w:szCs w:val="24"/>
        </w:rPr>
        <w:t>: 1</w:t>
      </w:r>
      <w:r w:rsidR="00D23262" w:rsidRPr="007B749D">
        <w:rPr>
          <w:rFonts w:ascii="Arial" w:hAnsi="Arial" w:cs="Arial"/>
          <w:sz w:val="24"/>
          <w:szCs w:val="24"/>
        </w:rPr>
        <w:t xml:space="preserve">) </w:t>
      </w:r>
      <w:r w:rsidR="00285EE1" w:rsidRPr="007B749D">
        <w:rPr>
          <w:rFonts w:ascii="Arial" w:hAnsi="Arial" w:cs="Arial"/>
          <w:sz w:val="24"/>
          <w:szCs w:val="24"/>
        </w:rPr>
        <w:t>unsafe, hazardous or</w:t>
      </w:r>
      <w:r w:rsidR="00D23262" w:rsidRPr="007B749D">
        <w:rPr>
          <w:rFonts w:ascii="Arial" w:hAnsi="Arial" w:cs="Arial"/>
          <w:sz w:val="24"/>
          <w:szCs w:val="24"/>
        </w:rPr>
        <w:t xml:space="preserve"> prohibited condition</w:t>
      </w:r>
      <w:r w:rsidR="00285EE1" w:rsidRPr="007B749D">
        <w:rPr>
          <w:rFonts w:ascii="Arial" w:hAnsi="Arial" w:cs="Arial"/>
          <w:sz w:val="24"/>
          <w:szCs w:val="24"/>
        </w:rPr>
        <w:t>s</w:t>
      </w:r>
      <w:r w:rsidR="00D23262" w:rsidRPr="007B749D">
        <w:rPr>
          <w:rFonts w:ascii="Arial" w:hAnsi="Arial" w:cs="Arial"/>
          <w:sz w:val="24"/>
          <w:szCs w:val="24"/>
        </w:rPr>
        <w:t xml:space="preserve"> </w:t>
      </w:r>
      <w:r w:rsidR="00285EE1" w:rsidRPr="007B749D">
        <w:rPr>
          <w:rFonts w:ascii="Arial" w:hAnsi="Arial" w:cs="Arial"/>
          <w:sz w:val="24"/>
          <w:szCs w:val="24"/>
        </w:rPr>
        <w:t>are</w:t>
      </w:r>
      <w:r w:rsidR="00D23262" w:rsidRPr="007B749D">
        <w:rPr>
          <w:rFonts w:ascii="Arial" w:hAnsi="Arial" w:cs="Arial"/>
          <w:sz w:val="24"/>
          <w:szCs w:val="24"/>
        </w:rPr>
        <w:t xml:space="preserve"> detected; 2) behavioral effects of hazard exposure are detected; 3) a situation outside of the space is detected that can endanger entrants; and 4) the attendants</w:t>
      </w:r>
      <w:r w:rsidR="00FE22C6" w:rsidRPr="007B749D">
        <w:rPr>
          <w:rFonts w:ascii="Arial" w:hAnsi="Arial" w:cs="Arial"/>
          <w:sz w:val="24"/>
          <w:szCs w:val="24"/>
        </w:rPr>
        <w:t>’</w:t>
      </w:r>
      <w:r w:rsidR="00D23262" w:rsidRPr="007B749D">
        <w:rPr>
          <w:rFonts w:ascii="Arial" w:hAnsi="Arial" w:cs="Arial"/>
          <w:sz w:val="24"/>
          <w:szCs w:val="24"/>
        </w:rPr>
        <w:t xml:space="preserve"> ability to effectively and safely perform duties is impaired</w:t>
      </w:r>
      <w:r w:rsidR="00285EE1" w:rsidRPr="007B749D">
        <w:rPr>
          <w:rFonts w:ascii="Arial" w:hAnsi="Arial" w:cs="Arial"/>
          <w:sz w:val="24"/>
          <w:szCs w:val="24"/>
        </w:rPr>
        <w:t xml:space="preserve"> or can no longer be performed</w:t>
      </w:r>
      <w:r w:rsidR="00D23262" w:rsidRPr="007B749D">
        <w:rPr>
          <w:rFonts w:ascii="Arial" w:hAnsi="Arial" w:cs="Arial"/>
          <w:sz w:val="24"/>
          <w:szCs w:val="24"/>
        </w:rPr>
        <w:t>.</w:t>
      </w:r>
    </w:p>
    <w:p w:rsidR="00344D63" w:rsidRPr="007B749D" w:rsidRDefault="00344D63" w:rsidP="00234E67">
      <w:pPr>
        <w:ind w:left="576"/>
        <w:jc w:val="both"/>
        <w:rPr>
          <w:rFonts w:ascii="Arial" w:hAnsi="Arial" w:cs="Arial"/>
          <w:sz w:val="24"/>
          <w:szCs w:val="24"/>
        </w:rPr>
      </w:pPr>
    </w:p>
    <w:p w:rsidR="00AA78EA" w:rsidRDefault="00845C30" w:rsidP="00781CC0">
      <w:pPr>
        <w:ind w:left="576"/>
        <w:jc w:val="both"/>
        <w:rPr>
          <w:rFonts w:ascii="Arial" w:hAnsi="Arial" w:cs="Arial"/>
          <w:sz w:val="24"/>
          <w:szCs w:val="24"/>
        </w:rPr>
      </w:pPr>
      <w:r w:rsidRPr="007B749D">
        <w:rPr>
          <w:rFonts w:ascii="Arial" w:hAnsi="Arial" w:cs="Arial"/>
          <w:sz w:val="24"/>
          <w:szCs w:val="24"/>
        </w:rPr>
        <w:t>For</w:t>
      </w:r>
      <w:r w:rsidR="00344D63" w:rsidRPr="007B749D">
        <w:rPr>
          <w:rFonts w:ascii="Arial" w:hAnsi="Arial" w:cs="Arial"/>
          <w:sz w:val="24"/>
          <w:szCs w:val="24"/>
        </w:rPr>
        <w:t xml:space="preserve"> emergencies, attendants will</w:t>
      </w:r>
      <w:r w:rsidR="008435DA" w:rsidRPr="007B749D">
        <w:rPr>
          <w:rFonts w:ascii="Arial" w:hAnsi="Arial" w:cs="Arial"/>
          <w:sz w:val="24"/>
          <w:szCs w:val="24"/>
        </w:rPr>
        <w:t>: 1)</w:t>
      </w:r>
      <w:r w:rsidR="00344D63" w:rsidRPr="007B749D">
        <w:rPr>
          <w:rFonts w:ascii="Arial" w:hAnsi="Arial" w:cs="Arial"/>
          <w:sz w:val="24"/>
          <w:szCs w:val="24"/>
        </w:rPr>
        <w:t xml:space="preserve"> summon emergency services</w:t>
      </w:r>
      <w:r w:rsidR="00B6060C">
        <w:rPr>
          <w:rFonts w:ascii="Arial" w:hAnsi="Arial" w:cs="Arial"/>
          <w:sz w:val="24"/>
          <w:szCs w:val="24"/>
        </w:rPr>
        <w:t xml:space="preserve"> by calling 911 or</w:t>
      </w:r>
      <w:r w:rsidR="00344D63" w:rsidRPr="007B749D">
        <w:rPr>
          <w:rFonts w:ascii="Arial" w:hAnsi="Arial" w:cs="Arial"/>
          <w:sz w:val="24"/>
          <w:szCs w:val="24"/>
        </w:rPr>
        <w:t xml:space="preserve"> </w:t>
      </w:r>
      <w:r w:rsidR="008435DA" w:rsidRPr="007B749D">
        <w:rPr>
          <w:rFonts w:ascii="Arial" w:hAnsi="Arial" w:cs="Arial"/>
          <w:sz w:val="24"/>
          <w:szCs w:val="24"/>
        </w:rPr>
        <w:t xml:space="preserve">2) </w:t>
      </w:r>
      <w:r w:rsidR="00344D63" w:rsidRPr="007B749D">
        <w:rPr>
          <w:rFonts w:ascii="Arial" w:hAnsi="Arial" w:cs="Arial"/>
          <w:sz w:val="24"/>
          <w:szCs w:val="24"/>
        </w:rPr>
        <w:t xml:space="preserve">perform </w:t>
      </w:r>
      <w:r w:rsidR="00344D63" w:rsidRPr="00B6060C">
        <w:rPr>
          <w:rFonts w:ascii="Arial" w:hAnsi="Arial" w:cs="Arial"/>
          <w:sz w:val="24"/>
          <w:szCs w:val="24"/>
          <w:u w:val="single"/>
        </w:rPr>
        <w:t>non-entry</w:t>
      </w:r>
      <w:r w:rsidR="00344D63" w:rsidRPr="007B749D">
        <w:rPr>
          <w:rFonts w:ascii="Arial" w:hAnsi="Arial" w:cs="Arial"/>
          <w:sz w:val="24"/>
          <w:szCs w:val="24"/>
        </w:rPr>
        <w:t xml:space="preserve"> rescue </w:t>
      </w:r>
      <w:r w:rsidR="00A53336" w:rsidRPr="007B749D">
        <w:rPr>
          <w:rFonts w:ascii="Arial" w:hAnsi="Arial" w:cs="Arial"/>
          <w:sz w:val="24"/>
          <w:szCs w:val="24"/>
        </w:rPr>
        <w:t>by using retrieval equipment</w:t>
      </w:r>
      <w:r w:rsidR="00A40A56" w:rsidRPr="007B749D">
        <w:rPr>
          <w:rFonts w:ascii="Arial" w:hAnsi="Arial" w:cs="Arial"/>
          <w:sz w:val="24"/>
          <w:szCs w:val="24"/>
        </w:rPr>
        <w:t xml:space="preserve">, </w:t>
      </w:r>
      <w:r w:rsidR="00344D63" w:rsidRPr="007B749D">
        <w:rPr>
          <w:rFonts w:ascii="Arial" w:hAnsi="Arial" w:cs="Arial"/>
          <w:sz w:val="24"/>
          <w:szCs w:val="24"/>
        </w:rPr>
        <w:t>if necessary</w:t>
      </w:r>
      <w:r w:rsidR="00A53336" w:rsidRPr="007B749D">
        <w:rPr>
          <w:rFonts w:ascii="Arial" w:hAnsi="Arial" w:cs="Arial"/>
          <w:sz w:val="24"/>
          <w:szCs w:val="24"/>
        </w:rPr>
        <w:t xml:space="preserve">. </w:t>
      </w:r>
    </w:p>
    <w:p w:rsidR="003F3165" w:rsidRPr="007B749D" w:rsidRDefault="003F3165" w:rsidP="00781CC0">
      <w:pPr>
        <w:ind w:left="576"/>
        <w:jc w:val="both"/>
        <w:rPr>
          <w:rFonts w:ascii="Arial" w:hAnsi="Arial" w:cs="Arial"/>
          <w:sz w:val="24"/>
          <w:szCs w:val="24"/>
        </w:rPr>
      </w:pPr>
    </w:p>
    <w:p w:rsidR="00AE0D31" w:rsidRDefault="00B978B4" w:rsidP="00825173">
      <w:pPr>
        <w:ind w:left="288"/>
        <w:jc w:val="both"/>
        <w:rPr>
          <w:rFonts w:ascii="Arial" w:hAnsi="Arial" w:cs="Arial"/>
          <w:b/>
          <w:sz w:val="24"/>
          <w:szCs w:val="24"/>
        </w:rPr>
      </w:pPr>
      <w:r w:rsidRPr="00B978B4">
        <w:rPr>
          <w:rFonts w:ascii="Arial" w:hAnsi="Arial" w:cs="Arial"/>
          <w:b/>
          <w:sz w:val="24"/>
          <w:szCs w:val="24"/>
        </w:rPr>
        <w:t>VII.</w:t>
      </w:r>
      <w:r w:rsidR="00971210">
        <w:rPr>
          <w:rFonts w:ascii="Arial" w:hAnsi="Arial" w:cs="Arial"/>
          <w:b/>
          <w:sz w:val="24"/>
          <w:szCs w:val="24"/>
        </w:rPr>
        <w:t xml:space="preserve"> Signs and symptoms of e</w:t>
      </w:r>
      <w:r w:rsidRPr="00B978B4">
        <w:rPr>
          <w:rFonts w:ascii="Arial" w:hAnsi="Arial" w:cs="Arial"/>
          <w:b/>
          <w:sz w:val="24"/>
          <w:szCs w:val="24"/>
        </w:rPr>
        <w:t>xposure to a hazard</w:t>
      </w:r>
    </w:p>
    <w:p w:rsidR="00B978B4" w:rsidRPr="00B978B4" w:rsidRDefault="00B978B4" w:rsidP="00825173">
      <w:pPr>
        <w:ind w:left="288"/>
        <w:jc w:val="both"/>
        <w:rPr>
          <w:rFonts w:ascii="Arial" w:hAnsi="Arial" w:cs="Arial"/>
          <w:sz w:val="24"/>
          <w:szCs w:val="24"/>
        </w:rPr>
      </w:pPr>
      <w:r w:rsidRPr="00B978B4">
        <w:rPr>
          <w:rFonts w:ascii="Arial" w:hAnsi="Arial" w:cs="Arial"/>
          <w:sz w:val="24"/>
          <w:szCs w:val="24"/>
        </w:rPr>
        <w:t xml:space="preserve">If an attendant or entrant has </w:t>
      </w:r>
      <w:r w:rsidR="00844970">
        <w:rPr>
          <w:rFonts w:ascii="Arial" w:hAnsi="Arial" w:cs="Arial"/>
          <w:sz w:val="24"/>
          <w:szCs w:val="24"/>
        </w:rPr>
        <w:t>symptoms of</w:t>
      </w:r>
      <w:r w:rsidRPr="00B978B4">
        <w:rPr>
          <w:rFonts w:ascii="Arial" w:hAnsi="Arial" w:cs="Arial"/>
          <w:sz w:val="24"/>
          <w:szCs w:val="24"/>
        </w:rPr>
        <w:t>:</w:t>
      </w:r>
    </w:p>
    <w:p w:rsidR="00B978B4" w:rsidRP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t>Dizziness, Fainting or light headed ness</w:t>
      </w:r>
    </w:p>
    <w:p w:rsidR="00B978B4" w:rsidRP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t>Suddenly feeling tired</w:t>
      </w:r>
    </w:p>
    <w:p w:rsidR="00B978B4" w:rsidRP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t>Nauseous</w:t>
      </w:r>
    </w:p>
    <w:p w:rsidR="00B978B4" w:rsidRP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lastRenderedPageBreak/>
        <w:t>Burning eyes or skin</w:t>
      </w:r>
    </w:p>
    <w:p w:rsidR="00B978B4" w:rsidRP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t>Itching or sneezing</w:t>
      </w:r>
    </w:p>
    <w:p w:rsidR="00B978B4" w:rsidRP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t>Difficulty breathing</w:t>
      </w:r>
    </w:p>
    <w:p w:rsidR="00B978B4" w:rsidRP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t>Cool, clammy skin</w:t>
      </w:r>
    </w:p>
    <w:p w:rsidR="00B978B4" w:rsidRP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t>Face feels suddenly flush</w:t>
      </w:r>
    </w:p>
    <w:p w:rsidR="00B978B4" w:rsidRP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t>Difficulty focusing</w:t>
      </w:r>
    </w:p>
    <w:p w:rsidR="00B978B4" w:rsidRDefault="00B978B4" w:rsidP="00B978B4">
      <w:pPr>
        <w:pStyle w:val="ListParagraph"/>
        <w:numPr>
          <w:ilvl w:val="0"/>
          <w:numId w:val="32"/>
        </w:numPr>
        <w:jc w:val="both"/>
        <w:rPr>
          <w:rFonts w:ascii="Arial" w:hAnsi="Arial" w:cs="Arial"/>
          <w:sz w:val="24"/>
          <w:szCs w:val="24"/>
        </w:rPr>
      </w:pPr>
      <w:r w:rsidRPr="00B978B4">
        <w:rPr>
          <w:rFonts w:ascii="Arial" w:hAnsi="Arial" w:cs="Arial"/>
          <w:sz w:val="24"/>
          <w:szCs w:val="24"/>
        </w:rPr>
        <w:t>Difficulty in speaking, slurring words</w:t>
      </w:r>
    </w:p>
    <w:p w:rsidR="001A60A0" w:rsidRDefault="001A60A0" w:rsidP="001A60A0">
      <w:pPr>
        <w:pStyle w:val="ListParagraph"/>
        <w:ind w:left="1008"/>
        <w:jc w:val="both"/>
        <w:rPr>
          <w:rFonts w:ascii="Arial" w:hAnsi="Arial" w:cs="Arial"/>
          <w:sz w:val="24"/>
          <w:szCs w:val="24"/>
        </w:rPr>
      </w:pPr>
    </w:p>
    <w:p w:rsidR="00070AC4" w:rsidRDefault="00DC5A31" w:rsidP="00DC5A31">
      <w:pPr>
        <w:jc w:val="both"/>
        <w:rPr>
          <w:rFonts w:ascii="Arial" w:hAnsi="Arial" w:cs="Arial"/>
          <w:sz w:val="24"/>
          <w:szCs w:val="24"/>
        </w:rPr>
      </w:pPr>
      <w:r>
        <w:rPr>
          <w:rFonts w:ascii="Arial" w:hAnsi="Arial" w:cs="Arial"/>
          <w:sz w:val="24"/>
          <w:szCs w:val="24"/>
        </w:rPr>
        <w:t xml:space="preserve">     </w:t>
      </w:r>
      <w:r w:rsidR="00070AC4">
        <w:rPr>
          <w:rFonts w:ascii="Arial" w:hAnsi="Arial" w:cs="Arial"/>
          <w:sz w:val="24"/>
          <w:szCs w:val="24"/>
        </w:rPr>
        <w:t>If there are signs of:</w:t>
      </w:r>
    </w:p>
    <w:p w:rsidR="00070AC4" w:rsidRPr="00070AC4" w:rsidRDefault="00844970" w:rsidP="00070AC4">
      <w:pPr>
        <w:pStyle w:val="ListParagraph"/>
        <w:numPr>
          <w:ilvl w:val="0"/>
          <w:numId w:val="33"/>
        </w:numPr>
        <w:jc w:val="both"/>
        <w:rPr>
          <w:rFonts w:ascii="Arial" w:hAnsi="Arial" w:cs="Arial"/>
          <w:sz w:val="24"/>
          <w:szCs w:val="24"/>
        </w:rPr>
      </w:pPr>
      <w:r w:rsidRPr="00070AC4">
        <w:rPr>
          <w:rFonts w:ascii="Arial" w:hAnsi="Arial" w:cs="Arial"/>
          <w:sz w:val="24"/>
          <w:szCs w:val="24"/>
        </w:rPr>
        <w:t xml:space="preserve">smoke </w:t>
      </w:r>
      <w:r w:rsidR="00070AC4" w:rsidRPr="00070AC4">
        <w:rPr>
          <w:rFonts w:ascii="Arial" w:hAnsi="Arial" w:cs="Arial"/>
          <w:sz w:val="24"/>
          <w:szCs w:val="24"/>
        </w:rPr>
        <w:t>or fire</w:t>
      </w:r>
    </w:p>
    <w:p w:rsidR="00070AC4" w:rsidRPr="00070AC4" w:rsidRDefault="00844970" w:rsidP="00070AC4">
      <w:pPr>
        <w:pStyle w:val="ListParagraph"/>
        <w:numPr>
          <w:ilvl w:val="0"/>
          <w:numId w:val="33"/>
        </w:numPr>
        <w:jc w:val="both"/>
        <w:rPr>
          <w:rFonts w:ascii="Arial" w:hAnsi="Arial" w:cs="Arial"/>
          <w:sz w:val="24"/>
          <w:szCs w:val="24"/>
        </w:rPr>
      </w:pPr>
      <w:r w:rsidRPr="00070AC4">
        <w:rPr>
          <w:rFonts w:ascii="Arial" w:hAnsi="Arial" w:cs="Arial"/>
          <w:sz w:val="24"/>
          <w:szCs w:val="24"/>
        </w:rPr>
        <w:t>flood or</w:t>
      </w:r>
      <w:r w:rsidR="00070AC4" w:rsidRPr="00070AC4">
        <w:rPr>
          <w:rFonts w:ascii="Arial" w:hAnsi="Arial" w:cs="Arial"/>
          <w:sz w:val="24"/>
          <w:szCs w:val="24"/>
        </w:rPr>
        <w:t xml:space="preserve"> release of over a gallon of water</w:t>
      </w:r>
    </w:p>
    <w:p w:rsidR="00844970" w:rsidRPr="00070AC4" w:rsidRDefault="00844970" w:rsidP="00070AC4">
      <w:pPr>
        <w:pStyle w:val="ListParagraph"/>
        <w:numPr>
          <w:ilvl w:val="0"/>
          <w:numId w:val="33"/>
        </w:numPr>
        <w:jc w:val="both"/>
        <w:rPr>
          <w:rFonts w:ascii="Arial" w:hAnsi="Arial" w:cs="Arial"/>
          <w:sz w:val="24"/>
          <w:szCs w:val="24"/>
        </w:rPr>
      </w:pPr>
      <w:r w:rsidRPr="00070AC4">
        <w:rPr>
          <w:rFonts w:ascii="Arial" w:hAnsi="Arial" w:cs="Arial"/>
          <w:sz w:val="24"/>
          <w:szCs w:val="24"/>
        </w:rPr>
        <w:t>release of a gas or liquid chemical</w:t>
      </w:r>
    </w:p>
    <w:p w:rsidR="00844970" w:rsidRPr="00844970" w:rsidRDefault="00844970" w:rsidP="00844970">
      <w:pPr>
        <w:jc w:val="both"/>
        <w:rPr>
          <w:rFonts w:ascii="Arial" w:hAnsi="Arial" w:cs="Arial"/>
          <w:sz w:val="24"/>
          <w:szCs w:val="24"/>
        </w:rPr>
      </w:pPr>
    </w:p>
    <w:p w:rsidR="00B978B4" w:rsidRPr="00B978B4" w:rsidRDefault="00B978B4" w:rsidP="00B978B4">
      <w:pPr>
        <w:jc w:val="both"/>
        <w:rPr>
          <w:rFonts w:ascii="Arial" w:hAnsi="Arial" w:cs="Arial"/>
          <w:sz w:val="24"/>
          <w:szCs w:val="24"/>
        </w:rPr>
      </w:pPr>
      <w:r w:rsidRPr="00B978B4">
        <w:rPr>
          <w:rFonts w:ascii="Arial" w:hAnsi="Arial" w:cs="Arial"/>
          <w:sz w:val="24"/>
          <w:szCs w:val="24"/>
        </w:rPr>
        <w:t>The entrant should immediately exit the confined space or the attendant should ask to the entrant to exit the confined space. If the entrant is unable to do so, the attendant is to call 911. The attendant is NOT to enter the confined space.</w:t>
      </w:r>
    </w:p>
    <w:p w:rsidR="00B978B4" w:rsidRPr="00B978B4" w:rsidRDefault="00B978B4" w:rsidP="00825173">
      <w:pPr>
        <w:ind w:left="288"/>
        <w:jc w:val="both"/>
        <w:rPr>
          <w:rFonts w:ascii="Arial" w:hAnsi="Arial" w:cs="Arial"/>
          <w:sz w:val="24"/>
          <w:szCs w:val="24"/>
        </w:rPr>
      </w:pPr>
    </w:p>
    <w:p w:rsidR="00AE0D31" w:rsidRPr="007B749D" w:rsidRDefault="007C7228" w:rsidP="007C7228">
      <w:pPr>
        <w:ind w:left="288"/>
        <w:jc w:val="both"/>
        <w:rPr>
          <w:rFonts w:ascii="Arial" w:hAnsi="Arial" w:cs="Arial"/>
          <w:sz w:val="24"/>
          <w:szCs w:val="24"/>
        </w:rPr>
      </w:pPr>
      <w:r w:rsidRPr="007B749D">
        <w:rPr>
          <w:rFonts w:ascii="Arial" w:hAnsi="Arial" w:cs="Arial"/>
          <w:sz w:val="24"/>
          <w:szCs w:val="24"/>
        </w:rPr>
        <w:t xml:space="preserve">Appendix </w:t>
      </w:r>
      <w:proofErr w:type="gramStart"/>
      <w:r w:rsidRPr="007B749D">
        <w:rPr>
          <w:rFonts w:ascii="Arial" w:hAnsi="Arial" w:cs="Arial"/>
          <w:sz w:val="24"/>
          <w:szCs w:val="24"/>
        </w:rPr>
        <w:t>A</w:t>
      </w:r>
      <w:proofErr w:type="gramEnd"/>
      <w:r w:rsidRPr="007B749D">
        <w:rPr>
          <w:rFonts w:ascii="Arial" w:hAnsi="Arial" w:cs="Arial"/>
          <w:sz w:val="24"/>
          <w:szCs w:val="24"/>
        </w:rPr>
        <w:t xml:space="preserve"> – Inventory of Confined Spaces</w:t>
      </w: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CB3FEE" w:rsidRDefault="008C765A" w:rsidP="00825173">
      <w:pPr>
        <w:ind w:left="288"/>
        <w:jc w:val="both"/>
        <w:rPr>
          <w:rFonts w:ascii="Arial" w:hAnsi="Arial" w:cs="Arial"/>
          <w:i/>
        </w:rPr>
      </w:pPr>
      <w:r w:rsidRPr="00CB3FEE">
        <w:rPr>
          <w:rFonts w:ascii="Arial" w:hAnsi="Arial" w:cs="Arial"/>
          <w:i/>
        </w:rPr>
        <w:t>Created: October 8, 2013</w:t>
      </w:r>
    </w:p>
    <w:p w:rsidR="008C765A" w:rsidRPr="00CB3FEE" w:rsidRDefault="008C765A" w:rsidP="00825173">
      <w:pPr>
        <w:ind w:left="288"/>
        <w:jc w:val="both"/>
        <w:rPr>
          <w:rFonts w:ascii="Arial" w:hAnsi="Arial" w:cs="Arial"/>
          <w:i/>
        </w:rPr>
      </w:pPr>
      <w:r w:rsidRPr="00CB3FEE">
        <w:rPr>
          <w:rFonts w:ascii="Arial" w:hAnsi="Arial" w:cs="Arial"/>
          <w:i/>
        </w:rPr>
        <w:t>Reviewed: October 8, 2013</w:t>
      </w: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192D57" w:rsidRPr="007B749D" w:rsidRDefault="00192D57" w:rsidP="00825173">
      <w:pPr>
        <w:ind w:left="288"/>
        <w:jc w:val="both"/>
        <w:rPr>
          <w:rFonts w:ascii="Arial" w:hAnsi="Arial" w:cs="Arial"/>
          <w:sz w:val="24"/>
          <w:szCs w:val="24"/>
        </w:rPr>
      </w:pPr>
    </w:p>
    <w:p w:rsidR="004C05C4" w:rsidRPr="007B749D" w:rsidRDefault="004C05C4" w:rsidP="00421028">
      <w:pPr>
        <w:jc w:val="center"/>
        <w:rPr>
          <w:rFonts w:ascii="Arial" w:hAnsi="Arial" w:cs="Arial"/>
          <w:b/>
          <w:sz w:val="22"/>
          <w:szCs w:val="22"/>
        </w:rPr>
      </w:pPr>
    </w:p>
    <w:p w:rsidR="004C05C4" w:rsidRPr="007B749D" w:rsidRDefault="004C05C4" w:rsidP="00421028">
      <w:pPr>
        <w:jc w:val="center"/>
        <w:rPr>
          <w:rFonts w:ascii="Arial" w:hAnsi="Arial" w:cs="Arial"/>
          <w:b/>
          <w:sz w:val="22"/>
          <w:szCs w:val="22"/>
        </w:rPr>
      </w:pPr>
    </w:p>
    <w:p w:rsidR="004C05C4" w:rsidRPr="007B749D" w:rsidRDefault="004C05C4" w:rsidP="00421028">
      <w:pPr>
        <w:jc w:val="center"/>
        <w:rPr>
          <w:rFonts w:ascii="Arial" w:hAnsi="Arial" w:cs="Arial"/>
          <w:b/>
          <w:sz w:val="22"/>
          <w:szCs w:val="22"/>
        </w:rPr>
      </w:pPr>
    </w:p>
    <w:p w:rsidR="004C05C4" w:rsidRDefault="004C05C4" w:rsidP="00421028">
      <w:pPr>
        <w:jc w:val="center"/>
        <w:rPr>
          <w:rFonts w:ascii="Arial" w:hAnsi="Arial" w:cs="Arial"/>
          <w:b/>
          <w:sz w:val="22"/>
          <w:szCs w:val="22"/>
        </w:rPr>
      </w:pPr>
    </w:p>
    <w:p w:rsidR="007A333A" w:rsidRDefault="007A333A" w:rsidP="00421028">
      <w:pPr>
        <w:jc w:val="center"/>
        <w:rPr>
          <w:rFonts w:ascii="Arial" w:hAnsi="Arial" w:cs="Arial"/>
          <w:b/>
          <w:sz w:val="22"/>
          <w:szCs w:val="22"/>
        </w:rPr>
      </w:pPr>
    </w:p>
    <w:p w:rsidR="007A333A" w:rsidRDefault="007A333A" w:rsidP="00421028">
      <w:pPr>
        <w:jc w:val="center"/>
        <w:rPr>
          <w:rFonts w:ascii="Arial" w:hAnsi="Arial" w:cs="Arial"/>
          <w:b/>
          <w:sz w:val="22"/>
          <w:szCs w:val="22"/>
        </w:rPr>
      </w:pPr>
    </w:p>
    <w:p w:rsidR="007A333A" w:rsidRDefault="007A333A" w:rsidP="00421028">
      <w:pPr>
        <w:jc w:val="center"/>
        <w:rPr>
          <w:rFonts w:ascii="Arial" w:hAnsi="Arial" w:cs="Arial"/>
          <w:b/>
          <w:sz w:val="22"/>
          <w:szCs w:val="22"/>
        </w:rPr>
      </w:pPr>
    </w:p>
    <w:p w:rsidR="007A333A" w:rsidRDefault="007A333A" w:rsidP="00421028">
      <w:pPr>
        <w:jc w:val="center"/>
        <w:rPr>
          <w:rFonts w:ascii="Arial" w:hAnsi="Arial" w:cs="Arial"/>
          <w:b/>
          <w:sz w:val="22"/>
          <w:szCs w:val="22"/>
        </w:rPr>
      </w:pPr>
    </w:p>
    <w:p w:rsidR="007A333A" w:rsidRPr="007B749D" w:rsidRDefault="007A333A" w:rsidP="00421028">
      <w:pPr>
        <w:jc w:val="center"/>
        <w:rPr>
          <w:rFonts w:ascii="Arial" w:hAnsi="Arial" w:cs="Arial"/>
          <w:b/>
          <w:sz w:val="22"/>
          <w:szCs w:val="22"/>
        </w:rPr>
      </w:pPr>
    </w:p>
    <w:p w:rsidR="007B18DE" w:rsidRPr="007B749D" w:rsidRDefault="007B18DE" w:rsidP="00421028">
      <w:pPr>
        <w:jc w:val="center"/>
        <w:rPr>
          <w:rFonts w:ascii="Arial" w:hAnsi="Arial" w:cs="Arial"/>
          <w:b/>
          <w:sz w:val="22"/>
          <w:szCs w:val="22"/>
        </w:rPr>
      </w:pPr>
    </w:p>
    <w:p w:rsidR="00192D57" w:rsidRPr="007B749D" w:rsidRDefault="00192D57" w:rsidP="00421028">
      <w:pPr>
        <w:jc w:val="center"/>
        <w:rPr>
          <w:rFonts w:ascii="Arial" w:hAnsi="Arial" w:cs="Arial"/>
          <w:b/>
          <w:sz w:val="22"/>
          <w:szCs w:val="22"/>
        </w:rPr>
      </w:pPr>
      <w:r w:rsidRPr="007B749D">
        <w:rPr>
          <w:rFonts w:ascii="Arial" w:hAnsi="Arial" w:cs="Arial"/>
          <w:b/>
          <w:sz w:val="22"/>
          <w:szCs w:val="22"/>
        </w:rPr>
        <w:t xml:space="preserve">Appendix A – Inventory of </w:t>
      </w:r>
      <w:r w:rsidR="00263CB2" w:rsidRPr="007B749D">
        <w:rPr>
          <w:rFonts w:ascii="Arial" w:hAnsi="Arial" w:cs="Arial"/>
          <w:b/>
          <w:sz w:val="22"/>
          <w:szCs w:val="22"/>
        </w:rPr>
        <w:t xml:space="preserve">Confined </w:t>
      </w:r>
      <w:r w:rsidRPr="007B749D">
        <w:rPr>
          <w:rFonts w:ascii="Arial" w:hAnsi="Arial" w:cs="Arial"/>
          <w:b/>
          <w:sz w:val="22"/>
          <w:szCs w:val="22"/>
        </w:rPr>
        <w:t>Spaces</w:t>
      </w:r>
      <w:r w:rsidR="00DF0974" w:rsidRPr="007B749D">
        <w:rPr>
          <w:rFonts w:ascii="Arial" w:hAnsi="Arial" w:cs="Arial"/>
          <w:b/>
          <w:sz w:val="22"/>
          <w:szCs w:val="22"/>
        </w:rPr>
        <w:t xml:space="preserve"> </w:t>
      </w:r>
      <w:r w:rsidR="00AD42DC">
        <w:rPr>
          <w:rFonts w:ascii="Arial" w:hAnsi="Arial" w:cs="Arial"/>
          <w:b/>
          <w:sz w:val="22"/>
          <w:szCs w:val="22"/>
        </w:rPr>
        <w:t xml:space="preserve">SUNY </w:t>
      </w:r>
      <w:proofErr w:type="gramStart"/>
      <w:r w:rsidR="00AD42DC">
        <w:rPr>
          <w:rFonts w:ascii="Arial" w:hAnsi="Arial" w:cs="Arial"/>
          <w:b/>
          <w:sz w:val="22"/>
          <w:szCs w:val="22"/>
        </w:rPr>
        <w:t>CORTLAND</w:t>
      </w:r>
      <w:r w:rsidR="00DF0974" w:rsidRPr="007B749D">
        <w:rPr>
          <w:rFonts w:ascii="Arial" w:hAnsi="Arial" w:cs="Arial"/>
          <w:b/>
          <w:sz w:val="22"/>
          <w:szCs w:val="22"/>
        </w:rPr>
        <w:t>(</w:t>
      </w:r>
      <w:proofErr w:type="gramEnd"/>
      <w:r w:rsidR="00DF0974" w:rsidRPr="007B749D">
        <w:rPr>
          <w:rFonts w:ascii="Arial" w:hAnsi="Arial" w:cs="Arial"/>
          <w:b/>
          <w:sz w:val="22"/>
          <w:szCs w:val="22"/>
        </w:rPr>
        <w:t>page 1)</w:t>
      </w:r>
    </w:p>
    <w:p w:rsidR="00192D57" w:rsidRPr="007B749D" w:rsidRDefault="00192D57" w:rsidP="00421028">
      <w:pPr>
        <w:jc w:val="both"/>
        <w:rPr>
          <w:rFonts w:ascii="Arial" w:hAnsi="Arial" w:cs="Arial"/>
          <w:sz w:val="24"/>
          <w:szCs w:val="24"/>
        </w:rPr>
      </w:pPr>
    </w:p>
    <w:tbl>
      <w:tblPr>
        <w:tblStyle w:val="TableGrid"/>
        <w:tblW w:w="11129" w:type="dxa"/>
        <w:tblInd w:w="-1008" w:type="dxa"/>
        <w:tblLook w:val="04A0" w:firstRow="1" w:lastRow="0" w:firstColumn="1" w:lastColumn="0" w:noHBand="0" w:noVBand="1"/>
      </w:tblPr>
      <w:tblGrid>
        <w:gridCol w:w="1517"/>
        <w:gridCol w:w="2996"/>
        <w:gridCol w:w="3983"/>
        <w:gridCol w:w="1428"/>
        <w:gridCol w:w="1205"/>
      </w:tblGrid>
      <w:tr w:rsidR="00421028" w:rsidRPr="007B749D" w:rsidTr="0076107D">
        <w:tc>
          <w:tcPr>
            <w:tcW w:w="1476" w:type="dxa"/>
          </w:tcPr>
          <w:p w:rsidR="00421028" w:rsidRPr="007B749D" w:rsidRDefault="00421028" w:rsidP="00421028">
            <w:pPr>
              <w:jc w:val="center"/>
              <w:rPr>
                <w:rFonts w:ascii="Arial" w:hAnsi="Arial" w:cs="Arial"/>
                <w:b/>
              </w:rPr>
            </w:pPr>
            <w:r w:rsidRPr="007B749D">
              <w:rPr>
                <w:rFonts w:ascii="Arial" w:hAnsi="Arial" w:cs="Arial"/>
                <w:b/>
              </w:rPr>
              <w:lastRenderedPageBreak/>
              <w:t>Building/Area</w:t>
            </w:r>
          </w:p>
        </w:tc>
        <w:tc>
          <w:tcPr>
            <w:tcW w:w="3086" w:type="dxa"/>
          </w:tcPr>
          <w:p w:rsidR="00421028" w:rsidRPr="007B749D" w:rsidRDefault="00421028" w:rsidP="00421028">
            <w:pPr>
              <w:jc w:val="center"/>
              <w:rPr>
                <w:rFonts w:ascii="Arial" w:hAnsi="Arial" w:cs="Arial"/>
                <w:b/>
              </w:rPr>
            </w:pPr>
            <w:r w:rsidRPr="007B749D">
              <w:rPr>
                <w:rFonts w:ascii="Arial" w:hAnsi="Arial" w:cs="Arial"/>
                <w:b/>
              </w:rPr>
              <w:t>Location</w:t>
            </w:r>
          </w:p>
        </w:tc>
        <w:tc>
          <w:tcPr>
            <w:tcW w:w="4119" w:type="dxa"/>
          </w:tcPr>
          <w:p w:rsidR="00421028" w:rsidRPr="007B749D" w:rsidRDefault="00421028" w:rsidP="00421028">
            <w:pPr>
              <w:jc w:val="center"/>
              <w:rPr>
                <w:rFonts w:ascii="Arial" w:hAnsi="Arial" w:cs="Arial"/>
                <w:b/>
              </w:rPr>
            </w:pPr>
            <w:r w:rsidRPr="007B749D">
              <w:rPr>
                <w:rFonts w:ascii="Arial" w:hAnsi="Arial" w:cs="Arial"/>
                <w:b/>
              </w:rPr>
              <w:t>Description</w:t>
            </w:r>
          </w:p>
        </w:tc>
        <w:tc>
          <w:tcPr>
            <w:tcW w:w="1437" w:type="dxa"/>
          </w:tcPr>
          <w:p w:rsidR="00421028" w:rsidRPr="007B749D" w:rsidRDefault="00421028" w:rsidP="004E5354">
            <w:pPr>
              <w:jc w:val="center"/>
              <w:rPr>
                <w:rFonts w:ascii="Arial" w:hAnsi="Arial" w:cs="Arial"/>
                <w:b/>
              </w:rPr>
            </w:pPr>
            <w:r w:rsidRPr="007B749D">
              <w:rPr>
                <w:rFonts w:ascii="Arial" w:hAnsi="Arial" w:cs="Arial"/>
                <w:b/>
              </w:rPr>
              <w:t>Air Monitoring Required?</w:t>
            </w:r>
          </w:p>
        </w:tc>
        <w:tc>
          <w:tcPr>
            <w:tcW w:w="1011" w:type="dxa"/>
          </w:tcPr>
          <w:p w:rsidR="00421028" w:rsidRPr="007B749D" w:rsidRDefault="00421028" w:rsidP="004E5354">
            <w:pPr>
              <w:jc w:val="center"/>
              <w:rPr>
                <w:rFonts w:ascii="Arial" w:hAnsi="Arial" w:cs="Arial"/>
                <w:b/>
              </w:rPr>
            </w:pPr>
            <w:r w:rsidRPr="007B749D">
              <w:rPr>
                <w:rFonts w:ascii="Arial" w:hAnsi="Arial" w:cs="Arial"/>
                <w:b/>
              </w:rPr>
              <w:t>Permit Required?</w:t>
            </w:r>
          </w:p>
        </w:tc>
      </w:tr>
      <w:tr w:rsidR="00421028" w:rsidRPr="007B749D" w:rsidTr="0076107D">
        <w:tc>
          <w:tcPr>
            <w:tcW w:w="1476" w:type="dxa"/>
          </w:tcPr>
          <w:p w:rsidR="00421028" w:rsidRPr="007B749D" w:rsidRDefault="00421028" w:rsidP="00421028">
            <w:pPr>
              <w:jc w:val="both"/>
              <w:rPr>
                <w:rFonts w:ascii="Arial" w:hAnsi="Arial" w:cs="Arial"/>
              </w:rPr>
            </w:pPr>
            <w:r w:rsidRPr="007B749D">
              <w:rPr>
                <w:rFonts w:ascii="Arial" w:hAnsi="Arial" w:cs="Arial"/>
              </w:rPr>
              <w:t>Alger</w:t>
            </w:r>
          </w:p>
        </w:tc>
        <w:tc>
          <w:tcPr>
            <w:tcW w:w="3086" w:type="dxa"/>
          </w:tcPr>
          <w:p w:rsidR="00421028" w:rsidRPr="007B749D" w:rsidRDefault="00421028" w:rsidP="004E5354">
            <w:pPr>
              <w:jc w:val="both"/>
              <w:rPr>
                <w:rFonts w:ascii="Arial" w:hAnsi="Arial" w:cs="Arial"/>
              </w:rPr>
            </w:pPr>
            <w:r w:rsidRPr="007B749D">
              <w:rPr>
                <w:rFonts w:ascii="Arial" w:hAnsi="Arial" w:cs="Arial"/>
              </w:rPr>
              <w:t>Sub-basement</w:t>
            </w:r>
            <w:r w:rsidR="004E5354" w:rsidRPr="007B749D">
              <w:rPr>
                <w:rFonts w:ascii="Arial" w:hAnsi="Arial" w:cs="Arial"/>
              </w:rPr>
              <w:t xml:space="preserve">, </w:t>
            </w:r>
            <w:r w:rsidRPr="007B749D">
              <w:rPr>
                <w:rFonts w:ascii="Arial" w:hAnsi="Arial" w:cs="Arial"/>
              </w:rPr>
              <w:t>Room</w:t>
            </w:r>
            <w:r w:rsidR="004E5354" w:rsidRPr="007B749D">
              <w:rPr>
                <w:rFonts w:ascii="Arial" w:hAnsi="Arial" w:cs="Arial"/>
              </w:rPr>
              <w:t xml:space="preserve"> </w:t>
            </w:r>
            <w:r w:rsidRPr="007B749D">
              <w:rPr>
                <w:rFonts w:ascii="Arial" w:hAnsi="Arial" w:cs="Arial"/>
              </w:rPr>
              <w:t>B-5</w:t>
            </w:r>
          </w:p>
        </w:tc>
        <w:tc>
          <w:tcPr>
            <w:tcW w:w="4119" w:type="dxa"/>
          </w:tcPr>
          <w:p w:rsidR="00421028" w:rsidRPr="007B749D" w:rsidRDefault="004E5354" w:rsidP="00421028">
            <w:pPr>
              <w:jc w:val="both"/>
              <w:rPr>
                <w:rFonts w:ascii="Arial" w:hAnsi="Arial" w:cs="Arial"/>
              </w:rPr>
            </w:pPr>
            <w:r w:rsidRPr="007B749D">
              <w:rPr>
                <w:rFonts w:ascii="Arial" w:hAnsi="Arial" w:cs="Arial"/>
              </w:rPr>
              <w:t>Back of room, pipe chase near ceiling</w:t>
            </w:r>
            <w:r w:rsidR="00142D50" w:rsidRPr="007B749D">
              <w:rPr>
                <w:rFonts w:ascii="Arial" w:hAnsi="Arial" w:cs="Arial"/>
              </w:rPr>
              <w:t>.</w:t>
            </w:r>
          </w:p>
        </w:tc>
        <w:tc>
          <w:tcPr>
            <w:tcW w:w="1437" w:type="dxa"/>
          </w:tcPr>
          <w:p w:rsidR="00421028" w:rsidRPr="007B749D" w:rsidRDefault="004E5354" w:rsidP="0076107D">
            <w:pPr>
              <w:jc w:val="center"/>
              <w:rPr>
                <w:rFonts w:ascii="Arial" w:hAnsi="Arial" w:cs="Arial"/>
              </w:rPr>
            </w:pPr>
            <w:r w:rsidRPr="007B749D">
              <w:rPr>
                <w:rFonts w:ascii="Arial" w:hAnsi="Arial" w:cs="Arial"/>
              </w:rPr>
              <w:t>Yes</w:t>
            </w:r>
          </w:p>
        </w:tc>
        <w:tc>
          <w:tcPr>
            <w:tcW w:w="1011" w:type="dxa"/>
          </w:tcPr>
          <w:p w:rsidR="00421028" w:rsidRPr="007B749D" w:rsidRDefault="004E5354" w:rsidP="004E5354">
            <w:pPr>
              <w:jc w:val="center"/>
              <w:rPr>
                <w:rFonts w:ascii="Arial" w:hAnsi="Arial" w:cs="Arial"/>
              </w:rPr>
            </w:pPr>
            <w:r w:rsidRPr="007B749D">
              <w:rPr>
                <w:rFonts w:ascii="Arial" w:hAnsi="Arial" w:cs="Arial"/>
              </w:rPr>
              <w:t>Yes</w:t>
            </w:r>
          </w:p>
        </w:tc>
      </w:tr>
      <w:tr w:rsidR="00421028" w:rsidRPr="007B749D" w:rsidTr="0076107D">
        <w:tc>
          <w:tcPr>
            <w:tcW w:w="1476" w:type="dxa"/>
          </w:tcPr>
          <w:p w:rsidR="00421028" w:rsidRPr="007B749D" w:rsidRDefault="004E5354" w:rsidP="00421028">
            <w:pPr>
              <w:jc w:val="both"/>
              <w:rPr>
                <w:rFonts w:ascii="Arial" w:hAnsi="Arial" w:cs="Arial"/>
              </w:rPr>
            </w:pPr>
            <w:r w:rsidRPr="007B749D">
              <w:rPr>
                <w:rFonts w:ascii="Arial" w:hAnsi="Arial" w:cs="Arial"/>
              </w:rPr>
              <w:t>Bishop</w:t>
            </w:r>
          </w:p>
        </w:tc>
        <w:tc>
          <w:tcPr>
            <w:tcW w:w="3086" w:type="dxa"/>
          </w:tcPr>
          <w:p w:rsidR="00421028" w:rsidRPr="007B749D" w:rsidRDefault="004E5354" w:rsidP="00421028">
            <w:pPr>
              <w:jc w:val="both"/>
              <w:rPr>
                <w:rFonts w:ascii="Arial" w:hAnsi="Arial" w:cs="Arial"/>
              </w:rPr>
            </w:pPr>
            <w:r w:rsidRPr="007B749D">
              <w:rPr>
                <w:rFonts w:ascii="Arial" w:hAnsi="Arial" w:cs="Arial"/>
              </w:rPr>
              <w:t>Basement</w:t>
            </w:r>
          </w:p>
        </w:tc>
        <w:tc>
          <w:tcPr>
            <w:tcW w:w="4119" w:type="dxa"/>
          </w:tcPr>
          <w:p w:rsidR="00421028" w:rsidRPr="007B749D" w:rsidRDefault="004E5354" w:rsidP="00421028">
            <w:pPr>
              <w:jc w:val="both"/>
              <w:rPr>
                <w:rFonts w:ascii="Arial" w:hAnsi="Arial" w:cs="Arial"/>
              </w:rPr>
            </w:pPr>
            <w:r w:rsidRPr="007B749D">
              <w:rPr>
                <w:rFonts w:ascii="Arial" w:hAnsi="Arial" w:cs="Arial"/>
              </w:rPr>
              <w:t>Door to pipe chase under north stairs</w:t>
            </w:r>
            <w:r w:rsidR="00142D50" w:rsidRPr="007B749D">
              <w:rPr>
                <w:rFonts w:ascii="Arial" w:hAnsi="Arial" w:cs="Arial"/>
              </w:rPr>
              <w:t>.</w:t>
            </w:r>
          </w:p>
        </w:tc>
        <w:tc>
          <w:tcPr>
            <w:tcW w:w="1437" w:type="dxa"/>
          </w:tcPr>
          <w:p w:rsidR="00421028" w:rsidRPr="007B749D" w:rsidRDefault="007B5FDC" w:rsidP="0076107D">
            <w:pPr>
              <w:jc w:val="center"/>
              <w:rPr>
                <w:rFonts w:ascii="Arial" w:hAnsi="Arial" w:cs="Arial"/>
              </w:rPr>
            </w:pPr>
            <w:r w:rsidRPr="007B749D">
              <w:rPr>
                <w:rFonts w:ascii="Arial" w:hAnsi="Arial" w:cs="Arial"/>
              </w:rPr>
              <w:t>Yes</w:t>
            </w:r>
          </w:p>
        </w:tc>
        <w:tc>
          <w:tcPr>
            <w:tcW w:w="1011" w:type="dxa"/>
          </w:tcPr>
          <w:p w:rsidR="00421028" w:rsidRPr="007B749D" w:rsidRDefault="007B5FDC" w:rsidP="004E5354">
            <w:pPr>
              <w:jc w:val="center"/>
              <w:rPr>
                <w:rFonts w:ascii="Arial" w:hAnsi="Arial" w:cs="Arial"/>
              </w:rPr>
            </w:pPr>
            <w:r w:rsidRPr="007B749D">
              <w:rPr>
                <w:rFonts w:ascii="Arial" w:hAnsi="Arial" w:cs="Arial"/>
              </w:rPr>
              <w:t>Yes</w:t>
            </w:r>
          </w:p>
        </w:tc>
      </w:tr>
      <w:tr w:rsidR="003B2659" w:rsidRPr="007B749D" w:rsidTr="0076107D">
        <w:tc>
          <w:tcPr>
            <w:tcW w:w="1476" w:type="dxa"/>
          </w:tcPr>
          <w:p w:rsidR="003B2659" w:rsidRPr="007B749D" w:rsidRDefault="003B2659">
            <w:pPr>
              <w:rPr>
                <w:rFonts w:ascii="Arial" w:hAnsi="Arial" w:cs="Arial"/>
                <w:color w:val="000000"/>
              </w:rPr>
            </w:pPr>
            <w:r w:rsidRPr="007B749D">
              <w:rPr>
                <w:rFonts w:ascii="Arial" w:hAnsi="Arial" w:cs="Arial"/>
                <w:color w:val="000000"/>
              </w:rPr>
              <w:t>Bishop</w:t>
            </w:r>
          </w:p>
        </w:tc>
        <w:tc>
          <w:tcPr>
            <w:tcW w:w="3086" w:type="dxa"/>
          </w:tcPr>
          <w:p w:rsidR="003B2659" w:rsidRPr="007B749D" w:rsidRDefault="003B2659">
            <w:pPr>
              <w:rPr>
                <w:rFonts w:ascii="Arial" w:hAnsi="Arial" w:cs="Arial"/>
              </w:rPr>
            </w:pPr>
            <w:r w:rsidRPr="007B749D">
              <w:rPr>
                <w:rFonts w:ascii="Arial" w:hAnsi="Arial" w:cs="Arial"/>
              </w:rPr>
              <w:t xml:space="preserve">Basement </w:t>
            </w:r>
          </w:p>
        </w:tc>
        <w:tc>
          <w:tcPr>
            <w:tcW w:w="4119" w:type="dxa"/>
          </w:tcPr>
          <w:p w:rsidR="003B2659" w:rsidRPr="007B749D" w:rsidRDefault="003B2659">
            <w:pPr>
              <w:rPr>
                <w:rFonts w:ascii="Arial" w:hAnsi="Arial" w:cs="Arial"/>
              </w:rPr>
            </w:pPr>
            <w:r w:rsidRPr="007B749D">
              <w:rPr>
                <w:rFonts w:ascii="Arial" w:hAnsi="Arial" w:cs="Arial"/>
              </w:rPr>
              <w:t xml:space="preserve">Door to pipe chase under south stairs.  </w:t>
            </w:r>
          </w:p>
        </w:tc>
        <w:tc>
          <w:tcPr>
            <w:tcW w:w="1437" w:type="dxa"/>
          </w:tcPr>
          <w:p w:rsidR="003B2659" w:rsidRPr="007B749D" w:rsidRDefault="003B2659" w:rsidP="0076107D">
            <w:pPr>
              <w:jc w:val="center"/>
              <w:rPr>
                <w:rFonts w:ascii="Arial" w:hAnsi="Arial" w:cs="Arial"/>
              </w:rPr>
            </w:pPr>
            <w:r w:rsidRPr="007B749D">
              <w:rPr>
                <w:rFonts w:ascii="Arial" w:hAnsi="Arial" w:cs="Arial"/>
              </w:rPr>
              <w:t>Yes</w:t>
            </w:r>
          </w:p>
        </w:tc>
        <w:tc>
          <w:tcPr>
            <w:tcW w:w="1011" w:type="dxa"/>
          </w:tcPr>
          <w:p w:rsidR="003B2659" w:rsidRPr="007B749D" w:rsidRDefault="003B2659">
            <w:pPr>
              <w:jc w:val="center"/>
              <w:rPr>
                <w:rFonts w:ascii="Arial" w:hAnsi="Arial" w:cs="Arial"/>
              </w:rPr>
            </w:pPr>
            <w:r w:rsidRPr="007B749D">
              <w:rPr>
                <w:rFonts w:ascii="Arial" w:hAnsi="Arial" w:cs="Arial"/>
              </w:rPr>
              <w:t>Yes</w:t>
            </w:r>
          </w:p>
        </w:tc>
      </w:tr>
      <w:tr w:rsidR="003B2659" w:rsidRPr="007B749D" w:rsidTr="0076107D">
        <w:tc>
          <w:tcPr>
            <w:tcW w:w="1476" w:type="dxa"/>
          </w:tcPr>
          <w:p w:rsidR="003B2659" w:rsidRPr="007B749D" w:rsidRDefault="003B2659">
            <w:pPr>
              <w:rPr>
                <w:rFonts w:ascii="Arial" w:hAnsi="Arial" w:cs="Arial"/>
                <w:color w:val="000000"/>
              </w:rPr>
            </w:pPr>
            <w:r w:rsidRPr="007B749D">
              <w:rPr>
                <w:rFonts w:ascii="Arial" w:hAnsi="Arial" w:cs="Arial"/>
                <w:color w:val="000000"/>
              </w:rPr>
              <w:t>Bishop</w:t>
            </w:r>
          </w:p>
        </w:tc>
        <w:tc>
          <w:tcPr>
            <w:tcW w:w="3086" w:type="dxa"/>
          </w:tcPr>
          <w:p w:rsidR="003B2659" w:rsidRPr="007B749D" w:rsidRDefault="003B2659" w:rsidP="003B2659">
            <w:pPr>
              <w:rPr>
                <w:rFonts w:ascii="Arial" w:hAnsi="Arial" w:cs="Arial"/>
              </w:rPr>
            </w:pPr>
            <w:r w:rsidRPr="007B749D">
              <w:rPr>
                <w:rFonts w:ascii="Arial" w:hAnsi="Arial" w:cs="Arial"/>
              </w:rPr>
              <w:t xml:space="preserve">Basement Mechanical Room </w:t>
            </w:r>
          </w:p>
        </w:tc>
        <w:tc>
          <w:tcPr>
            <w:tcW w:w="4119" w:type="dxa"/>
          </w:tcPr>
          <w:p w:rsidR="003B2659" w:rsidRPr="007B749D" w:rsidRDefault="003B2659">
            <w:pPr>
              <w:rPr>
                <w:rFonts w:ascii="Arial" w:hAnsi="Arial" w:cs="Arial"/>
              </w:rPr>
            </w:pPr>
            <w:r w:rsidRPr="007B749D">
              <w:rPr>
                <w:rFonts w:ascii="Arial" w:hAnsi="Arial" w:cs="Arial"/>
              </w:rPr>
              <w:t>Crawl space in room to pipe chase.</w:t>
            </w:r>
          </w:p>
        </w:tc>
        <w:tc>
          <w:tcPr>
            <w:tcW w:w="1437" w:type="dxa"/>
          </w:tcPr>
          <w:p w:rsidR="003B2659" w:rsidRPr="007B749D" w:rsidRDefault="003B2659" w:rsidP="0076107D">
            <w:pPr>
              <w:jc w:val="center"/>
              <w:rPr>
                <w:rFonts w:ascii="Arial" w:hAnsi="Arial" w:cs="Arial"/>
              </w:rPr>
            </w:pPr>
            <w:r w:rsidRPr="007B749D">
              <w:rPr>
                <w:rFonts w:ascii="Arial" w:hAnsi="Arial" w:cs="Arial"/>
              </w:rPr>
              <w:t>Yes</w:t>
            </w:r>
          </w:p>
        </w:tc>
        <w:tc>
          <w:tcPr>
            <w:tcW w:w="1011" w:type="dxa"/>
          </w:tcPr>
          <w:p w:rsidR="003B2659" w:rsidRPr="007B749D" w:rsidRDefault="003B2659">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Bishop</w:t>
            </w:r>
          </w:p>
        </w:tc>
        <w:tc>
          <w:tcPr>
            <w:tcW w:w="3086" w:type="dxa"/>
          </w:tcPr>
          <w:p w:rsidR="008746EF" w:rsidRPr="007B749D" w:rsidRDefault="008746EF">
            <w:pPr>
              <w:rPr>
                <w:rFonts w:ascii="Arial" w:hAnsi="Arial" w:cs="Arial"/>
              </w:rPr>
            </w:pPr>
            <w:r w:rsidRPr="007B749D">
              <w:rPr>
                <w:rFonts w:ascii="Arial" w:hAnsi="Arial" w:cs="Arial"/>
              </w:rPr>
              <w:t>Basement, Room B20</w:t>
            </w:r>
          </w:p>
        </w:tc>
        <w:tc>
          <w:tcPr>
            <w:tcW w:w="4119" w:type="dxa"/>
          </w:tcPr>
          <w:p w:rsidR="008746EF" w:rsidRPr="007B749D" w:rsidRDefault="008746EF">
            <w:pPr>
              <w:rPr>
                <w:rFonts w:ascii="Arial" w:hAnsi="Arial" w:cs="Arial"/>
              </w:rPr>
            </w:pPr>
            <w:r w:rsidRPr="007B749D">
              <w:rPr>
                <w:rFonts w:ascii="Arial" w:hAnsi="Arial" w:cs="Arial"/>
              </w:rPr>
              <w:t>Double door to floor plumbing.</w:t>
            </w:r>
          </w:p>
        </w:tc>
        <w:tc>
          <w:tcPr>
            <w:tcW w:w="1437" w:type="dxa"/>
          </w:tcPr>
          <w:p w:rsidR="008746EF" w:rsidRPr="007B749D" w:rsidRDefault="008746EF" w:rsidP="0076107D">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Bowers</w:t>
            </w:r>
          </w:p>
        </w:tc>
        <w:tc>
          <w:tcPr>
            <w:tcW w:w="3086" w:type="dxa"/>
          </w:tcPr>
          <w:p w:rsidR="008746EF" w:rsidRPr="007B749D" w:rsidRDefault="008746EF">
            <w:pPr>
              <w:rPr>
                <w:rFonts w:ascii="Arial" w:hAnsi="Arial" w:cs="Arial"/>
              </w:rPr>
            </w:pPr>
            <w:r w:rsidRPr="007B749D">
              <w:rPr>
                <w:rFonts w:ascii="Arial" w:hAnsi="Arial" w:cs="Arial"/>
              </w:rPr>
              <w:t>Bowers I basement (Fan Room)</w:t>
            </w:r>
          </w:p>
        </w:tc>
        <w:tc>
          <w:tcPr>
            <w:tcW w:w="4119" w:type="dxa"/>
          </w:tcPr>
          <w:p w:rsidR="008746EF" w:rsidRPr="007B749D" w:rsidRDefault="008746EF" w:rsidP="001C7DD2">
            <w:pPr>
              <w:rPr>
                <w:rFonts w:ascii="Arial" w:hAnsi="Arial" w:cs="Arial"/>
              </w:rPr>
            </w:pPr>
            <w:r w:rsidRPr="007B749D">
              <w:rPr>
                <w:rFonts w:ascii="Arial" w:hAnsi="Arial" w:cs="Arial"/>
              </w:rPr>
              <w:t>Filters across pipes thr</w:t>
            </w:r>
            <w:r w:rsidR="001C7DD2" w:rsidRPr="007B749D">
              <w:rPr>
                <w:rFonts w:ascii="Arial" w:hAnsi="Arial" w:cs="Arial"/>
              </w:rPr>
              <w:t>ough</w:t>
            </w:r>
            <w:r w:rsidRPr="007B749D">
              <w:rPr>
                <w:rFonts w:ascii="Arial" w:hAnsi="Arial" w:cs="Arial"/>
              </w:rPr>
              <w:t xml:space="preserve"> duct door.</w:t>
            </w:r>
          </w:p>
        </w:tc>
        <w:tc>
          <w:tcPr>
            <w:tcW w:w="1437" w:type="dxa"/>
          </w:tcPr>
          <w:p w:rsidR="008746EF" w:rsidRPr="007B749D" w:rsidRDefault="008746EF">
            <w:pPr>
              <w:jc w:val="center"/>
              <w:rPr>
                <w:rFonts w:ascii="Arial" w:hAnsi="Arial" w:cs="Arial"/>
                <w:color w:val="000000"/>
              </w:rPr>
            </w:pPr>
            <w:r w:rsidRPr="007B749D">
              <w:rPr>
                <w:rFonts w:ascii="Arial" w:hAnsi="Arial" w:cs="Arial"/>
                <w:color w:val="000000"/>
              </w:rPr>
              <w:t> </w:t>
            </w:r>
            <w:r w:rsidR="0076107D" w:rsidRPr="007B749D">
              <w:rPr>
                <w:rFonts w:ascii="Arial" w:hAnsi="Arial" w:cs="Arial"/>
                <w:color w:val="000000"/>
              </w:rPr>
              <w:t>No</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Bowers</w:t>
            </w:r>
          </w:p>
        </w:tc>
        <w:tc>
          <w:tcPr>
            <w:tcW w:w="3086" w:type="dxa"/>
          </w:tcPr>
          <w:p w:rsidR="008746EF" w:rsidRPr="007B749D" w:rsidRDefault="008746EF">
            <w:pPr>
              <w:rPr>
                <w:rFonts w:ascii="Arial" w:hAnsi="Arial" w:cs="Arial"/>
              </w:rPr>
            </w:pPr>
            <w:r w:rsidRPr="007B749D">
              <w:rPr>
                <w:rFonts w:ascii="Arial" w:hAnsi="Arial" w:cs="Arial"/>
              </w:rPr>
              <w:t>Bowers I basement (Fan Room 12)</w:t>
            </w:r>
          </w:p>
        </w:tc>
        <w:tc>
          <w:tcPr>
            <w:tcW w:w="4119" w:type="dxa"/>
          </w:tcPr>
          <w:p w:rsidR="008746EF" w:rsidRPr="007B749D" w:rsidRDefault="008746EF" w:rsidP="001C7DD2">
            <w:pPr>
              <w:rPr>
                <w:rFonts w:ascii="Arial" w:hAnsi="Arial" w:cs="Arial"/>
              </w:rPr>
            </w:pPr>
            <w:r w:rsidRPr="007B749D">
              <w:rPr>
                <w:rFonts w:ascii="Arial" w:hAnsi="Arial" w:cs="Arial"/>
              </w:rPr>
              <w:t xml:space="preserve">Fan #2 </w:t>
            </w:r>
            <w:r w:rsidR="001C7DD2" w:rsidRPr="007B749D">
              <w:rPr>
                <w:rFonts w:ascii="Arial" w:hAnsi="Arial" w:cs="Arial"/>
              </w:rPr>
              <w:t>(entry within</w:t>
            </w:r>
            <w:r w:rsidRPr="007B749D">
              <w:rPr>
                <w:rFonts w:ascii="Arial" w:hAnsi="Arial" w:cs="Arial"/>
              </w:rPr>
              <w:t xml:space="preserve"> duct door</w:t>
            </w:r>
            <w:r w:rsidR="001C7DD2" w:rsidRPr="007B749D">
              <w:rPr>
                <w:rFonts w:ascii="Arial" w:hAnsi="Arial" w:cs="Arial"/>
              </w:rPr>
              <w:t>)</w:t>
            </w:r>
            <w:r w:rsidRPr="007B749D">
              <w:rPr>
                <w:rFonts w:ascii="Arial" w:hAnsi="Arial" w:cs="Arial"/>
              </w:rPr>
              <w:t>.</w:t>
            </w:r>
          </w:p>
        </w:tc>
        <w:tc>
          <w:tcPr>
            <w:tcW w:w="1437" w:type="dxa"/>
          </w:tcPr>
          <w:p w:rsidR="008746EF" w:rsidRPr="007B749D" w:rsidRDefault="008746EF">
            <w:pPr>
              <w:jc w:val="center"/>
              <w:rPr>
                <w:rFonts w:ascii="Arial" w:hAnsi="Arial" w:cs="Arial"/>
                <w:color w:val="000000"/>
              </w:rPr>
            </w:pPr>
            <w:r w:rsidRPr="007B749D">
              <w:rPr>
                <w:rFonts w:ascii="Arial" w:hAnsi="Arial" w:cs="Arial"/>
                <w:color w:val="000000"/>
              </w:rPr>
              <w:t> </w:t>
            </w:r>
            <w:r w:rsidR="0076107D" w:rsidRPr="007B749D">
              <w:rPr>
                <w:rFonts w:ascii="Arial" w:hAnsi="Arial" w:cs="Arial"/>
                <w:color w:val="000000"/>
              </w:rPr>
              <w:t>No</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Bowers</w:t>
            </w:r>
          </w:p>
        </w:tc>
        <w:tc>
          <w:tcPr>
            <w:tcW w:w="3086" w:type="dxa"/>
          </w:tcPr>
          <w:p w:rsidR="008746EF" w:rsidRPr="007B749D" w:rsidRDefault="008746EF" w:rsidP="00142D50">
            <w:pPr>
              <w:rPr>
                <w:rFonts w:ascii="Arial" w:hAnsi="Arial" w:cs="Arial"/>
              </w:rPr>
            </w:pPr>
            <w:r w:rsidRPr="007B749D">
              <w:rPr>
                <w:rFonts w:ascii="Arial" w:hAnsi="Arial" w:cs="Arial"/>
              </w:rPr>
              <w:t xml:space="preserve">Bowers I basement (Fan </w:t>
            </w:r>
            <w:r w:rsidR="00142D50" w:rsidRPr="007B749D">
              <w:rPr>
                <w:rFonts w:ascii="Arial" w:hAnsi="Arial" w:cs="Arial"/>
              </w:rPr>
              <w:t>R</w:t>
            </w:r>
            <w:r w:rsidRPr="007B749D">
              <w:rPr>
                <w:rFonts w:ascii="Arial" w:hAnsi="Arial" w:cs="Arial"/>
              </w:rPr>
              <w:t>oom 12)</w:t>
            </w:r>
          </w:p>
        </w:tc>
        <w:tc>
          <w:tcPr>
            <w:tcW w:w="4119" w:type="dxa"/>
          </w:tcPr>
          <w:p w:rsidR="008746EF" w:rsidRPr="007B749D" w:rsidRDefault="008746EF">
            <w:pPr>
              <w:rPr>
                <w:rFonts w:ascii="Arial" w:hAnsi="Arial" w:cs="Arial"/>
              </w:rPr>
            </w:pPr>
            <w:r w:rsidRPr="007B749D">
              <w:rPr>
                <w:rFonts w:ascii="Arial" w:hAnsi="Arial" w:cs="Arial"/>
              </w:rPr>
              <w:t>Condensate pit.</w:t>
            </w:r>
          </w:p>
        </w:tc>
        <w:tc>
          <w:tcPr>
            <w:tcW w:w="1437" w:type="dxa"/>
          </w:tcPr>
          <w:p w:rsidR="008746EF" w:rsidRPr="007B749D" w:rsidRDefault="008746EF">
            <w:pPr>
              <w:jc w:val="center"/>
              <w:rPr>
                <w:rFonts w:ascii="Arial" w:hAnsi="Arial" w:cs="Arial"/>
                <w:color w:val="000000"/>
              </w:rPr>
            </w:pPr>
            <w:r w:rsidRPr="007B749D">
              <w:rPr>
                <w:rFonts w:ascii="Arial" w:hAnsi="Arial" w:cs="Arial"/>
                <w:color w:val="000000"/>
              </w:rPr>
              <w:t> </w:t>
            </w:r>
            <w:r w:rsidR="0076107D" w:rsidRPr="007B749D">
              <w:rPr>
                <w:rFonts w:ascii="Arial" w:hAnsi="Arial" w:cs="Arial"/>
                <w:color w:val="000000"/>
              </w:rPr>
              <w:t>No</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Bowers</w:t>
            </w:r>
          </w:p>
        </w:tc>
        <w:tc>
          <w:tcPr>
            <w:tcW w:w="3086" w:type="dxa"/>
          </w:tcPr>
          <w:p w:rsidR="008746EF" w:rsidRPr="007B749D" w:rsidRDefault="008746EF">
            <w:pPr>
              <w:rPr>
                <w:rFonts w:ascii="Arial" w:hAnsi="Arial" w:cs="Arial"/>
              </w:rPr>
            </w:pPr>
            <w:r w:rsidRPr="007B749D">
              <w:rPr>
                <w:rFonts w:ascii="Arial" w:hAnsi="Arial" w:cs="Arial"/>
              </w:rPr>
              <w:t>Bowers II, sub-basement</w:t>
            </w:r>
          </w:p>
        </w:tc>
        <w:tc>
          <w:tcPr>
            <w:tcW w:w="4119" w:type="dxa"/>
          </w:tcPr>
          <w:p w:rsidR="008746EF" w:rsidRPr="007B749D" w:rsidRDefault="008746EF">
            <w:pPr>
              <w:rPr>
                <w:rFonts w:ascii="Arial" w:hAnsi="Arial" w:cs="Arial"/>
              </w:rPr>
            </w:pPr>
            <w:r w:rsidRPr="007B749D">
              <w:rPr>
                <w:rFonts w:ascii="Arial" w:hAnsi="Arial" w:cs="Arial"/>
              </w:rPr>
              <w:t>Mechanical Room, through duct door, near electric</w:t>
            </w:r>
            <w:r w:rsidR="00BA1241" w:rsidRPr="007B749D">
              <w:rPr>
                <w:rFonts w:ascii="Arial" w:hAnsi="Arial" w:cs="Arial"/>
              </w:rPr>
              <w:t>al</w:t>
            </w:r>
            <w:r w:rsidRPr="007B749D">
              <w:rPr>
                <w:rFonts w:ascii="Arial" w:hAnsi="Arial" w:cs="Arial"/>
              </w:rPr>
              <w:t xml:space="preserve"> vault.</w:t>
            </w:r>
          </w:p>
        </w:tc>
        <w:tc>
          <w:tcPr>
            <w:tcW w:w="1437" w:type="dxa"/>
          </w:tcPr>
          <w:p w:rsidR="008746EF" w:rsidRPr="007B749D" w:rsidRDefault="008746EF">
            <w:pPr>
              <w:jc w:val="center"/>
              <w:rPr>
                <w:rFonts w:ascii="Arial" w:hAnsi="Arial" w:cs="Arial"/>
                <w:color w:val="000000"/>
              </w:rPr>
            </w:pPr>
            <w:r w:rsidRPr="007B749D">
              <w:rPr>
                <w:rFonts w:ascii="Arial" w:hAnsi="Arial" w:cs="Arial"/>
                <w:color w:val="000000"/>
              </w:rPr>
              <w:t> </w:t>
            </w:r>
            <w:r w:rsidR="0076107D" w:rsidRPr="007B749D">
              <w:rPr>
                <w:rFonts w:ascii="Arial" w:hAnsi="Arial" w:cs="Arial"/>
                <w:color w:val="000000"/>
              </w:rPr>
              <w:t>No</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B25050" w:rsidRDefault="008746EF">
            <w:pPr>
              <w:rPr>
                <w:rFonts w:ascii="Arial" w:hAnsi="Arial" w:cs="Arial"/>
                <w:color w:val="000000"/>
                <w:highlight w:val="green"/>
              </w:rPr>
            </w:pPr>
            <w:r w:rsidRPr="00B25050">
              <w:rPr>
                <w:rFonts w:ascii="Arial" w:hAnsi="Arial" w:cs="Arial"/>
                <w:color w:val="000000"/>
                <w:highlight w:val="green"/>
              </w:rPr>
              <w:t>Brockway</w:t>
            </w:r>
          </w:p>
        </w:tc>
        <w:tc>
          <w:tcPr>
            <w:tcW w:w="3086" w:type="dxa"/>
          </w:tcPr>
          <w:p w:rsidR="008746EF" w:rsidRPr="00B25050" w:rsidRDefault="008746EF">
            <w:pPr>
              <w:rPr>
                <w:rFonts w:ascii="Arial" w:hAnsi="Arial" w:cs="Arial"/>
                <w:highlight w:val="green"/>
              </w:rPr>
            </w:pPr>
            <w:r w:rsidRPr="00B25050">
              <w:rPr>
                <w:rFonts w:ascii="Arial" w:hAnsi="Arial" w:cs="Arial"/>
                <w:highlight w:val="green"/>
              </w:rPr>
              <w:t xml:space="preserve">Basement Mechanical Room </w:t>
            </w:r>
          </w:p>
        </w:tc>
        <w:tc>
          <w:tcPr>
            <w:tcW w:w="4119" w:type="dxa"/>
          </w:tcPr>
          <w:p w:rsidR="008746EF" w:rsidRPr="00B25050" w:rsidRDefault="008746EF">
            <w:pPr>
              <w:rPr>
                <w:rFonts w:ascii="Arial" w:hAnsi="Arial" w:cs="Arial"/>
                <w:highlight w:val="green"/>
              </w:rPr>
            </w:pPr>
            <w:r w:rsidRPr="00B25050">
              <w:rPr>
                <w:rFonts w:ascii="Arial" w:hAnsi="Arial" w:cs="Arial"/>
                <w:highlight w:val="green"/>
              </w:rPr>
              <w:t>Open pit.</w:t>
            </w:r>
          </w:p>
        </w:tc>
        <w:tc>
          <w:tcPr>
            <w:tcW w:w="1437" w:type="dxa"/>
          </w:tcPr>
          <w:p w:rsidR="008746EF" w:rsidRPr="00B25050" w:rsidRDefault="008746EF">
            <w:pPr>
              <w:jc w:val="center"/>
              <w:rPr>
                <w:rFonts w:ascii="Arial" w:hAnsi="Arial" w:cs="Arial"/>
                <w:color w:val="000000"/>
                <w:highlight w:val="green"/>
              </w:rPr>
            </w:pPr>
            <w:r w:rsidRPr="00B25050">
              <w:rPr>
                <w:rFonts w:ascii="Arial" w:hAnsi="Arial" w:cs="Arial"/>
                <w:color w:val="000000"/>
                <w:highlight w:val="green"/>
              </w:rPr>
              <w:t>No</w:t>
            </w:r>
          </w:p>
        </w:tc>
        <w:tc>
          <w:tcPr>
            <w:tcW w:w="1011" w:type="dxa"/>
          </w:tcPr>
          <w:p w:rsidR="008746EF" w:rsidRPr="00B25050" w:rsidRDefault="008746EF">
            <w:pPr>
              <w:jc w:val="center"/>
              <w:rPr>
                <w:rFonts w:ascii="Arial" w:hAnsi="Arial" w:cs="Arial"/>
                <w:highlight w:val="green"/>
              </w:rPr>
            </w:pPr>
            <w:r w:rsidRPr="00B25050">
              <w:rPr>
                <w:rFonts w:ascii="Arial" w:hAnsi="Arial" w:cs="Arial"/>
                <w:highlight w:val="green"/>
              </w:rPr>
              <w:t>No</w:t>
            </w:r>
          </w:p>
        </w:tc>
      </w:tr>
      <w:tr w:rsidR="008746EF" w:rsidRPr="007B749D" w:rsidTr="0076107D">
        <w:tc>
          <w:tcPr>
            <w:tcW w:w="1476" w:type="dxa"/>
          </w:tcPr>
          <w:p w:rsidR="008746EF" w:rsidRPr="00B25050" w:rsidRDefault="008746EF">
            <w:pPr>
              <w:rPr>
                <w:rFonts w:ascii="Arial" w:hAnsi="Arial" w:cs="Arial"/>
                <w:color w:val="000000"/>
                <w:highlight w:val="green"/>
              </w:rPr>
            </w:pPr>
            <w:r w:rsidRPr="00B25050">
              <w:rPr>
                <w:rFonts w:ascii="Arial" w:hAnsi="Arial" w:cs="Arial"/>
                <w:color w:val="000000"/>
                <w:highlight w:val="green"/>
              </w:rPr>
              <w:t>Brockway</w:t>
            </w:r>
          </w:p>
        </w:tc>
        <w:tc>
          <w:tcPr>
            <w:tcW w:w="3086" w:type="dxa"/>
          </w:tcPr>
          <w:p w:rsidR="008746EF" w:rsidRPr="00B25050" w:rsidRDefault="008746EF">
            <w:pPr>
              <w:rPr>
                <w:rFonts w:ascii="Arial" w:hAnsi="Arial" w:cs="Arial"/>
                <w:highlight w:val="green"/>
              </w:rPr>
            </w:pPr>
            <w:r w:rsidRPr="00B25050">
              <w:rPr>
                <w:rFonts w:ascii="Arial" w:hAnsi="Arial" w:cs="Arial"/>
                <w:highlight w:val="green"/>
              </w:rPr>
              <w:t>Basement Mechanical Room</w:t>
            </w:r>
          </w:p>
        </w:tc>
        <w:tc>
          <w:tcPr>
            <w:tcW w:w="4119" w:type="dxa"/>
          </w:tcPr>
          <w:p w:rsidR="008746EF" w:rsidRPr="00B25050" w:rsidRDefault="008746EF">
            <w:pPr>
              <w:rPr>
                <w:rFonts w:ascii="Arial" w:hAnsi="Arial" w:cs="Arial"/>
                <w:highlight w:val="green"/>
              </w:rPr>
            </w:pPr>
            <w:r w:rsidRPr="00B25050">
              <w:rPr>
                <w:rFonts w:ascii="Arial" w:hAnsi="Arial" w:cs="Arial"/>
                <w:highlight w:val="green"/>
              </w:rPr>
              <w:t>Sump pit below open pit.</w:t>
            </w:r>
          </w:p>
        </w:tc>
        <w:tc>
          <w:tcPr>
            <w:tcW w:w="1437" w:type="dxa"/>
          </w:tcPr>
          <w:p w:rsidR="008746EF" w:rsidRPr="00B25050" w:rsidRDefault="008746EF">
            <w:pPr>
              <w:jc w:val="center"/>
              <w:rPr>
                <w:rFonts w:ascii="Arial" w:hAnsi="Arial" w:cs="Arial"/>
                <w:highlight w:val="green"/>
              </w:rPr>
            </w:pPr>
            <w:r w:rsidRPr="00B25050">
              <w:rPr>
                <w:rFonts w:ascii="Arial" w:hAnsi="Arial" w:cs="Arial"/>
                <w:highlight w:val="green"/>
              </w:rPr>
              <w:t>Yes</w:t>
            </w:r>
          </w:p>
        </w:tc>
        <w:tc>
          <w:tcPr>
            <w:tcW w:w="1011" w:type="dxa"/>
          </w:tcPr>
          <w:p w:rsidR="008746EF" w:rsidRPr="00B25050" w:rsidRDefault="008746EF">
            <w:pPr>
              <w:jc w:val="center"/>
              <w:rPr>
                <w:rFonts w:ascii="Arial" w:hAnsi="Arial" w:cs="Arial"/>
                <w:highlight w:val="green"/>
              </w:rPr>
            </w:pPr>
            <w:r w:rsidRPr="00B25050">
              <w:rPr>
                <w:rFonts w:ascii="Arial" w:hAnsi="Arial" w:cs="Arial"/>
                <w:highlight w:val="green"/>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Cheney</w:t>
            </w:r>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Wall opening at the end of the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Cheney</w:t>
            </w:r>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Wall opening in the room on the right side of the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Cheney</w:t>
            </w:r>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Wall opening in the room on the left side of the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Cheney</w:t>
            </w:r>
          </w:p>
        </w:tc>
        <w:tc>
          <w:tcPr>
            <w:tcW w:w="3086" w:type="dxa"/>
          </w:tcPr>
          <w:p w:rsidR="008746EF" w:rsidRPr="007B749D" w:rsidRDefault="008746EF">
            <w:pPr>
              <w:rPr>
                <w:rFonts w:ascii="Arial" w:hAnsi="Arial" w:cs="Arial"/>
              </w:rPr>
            </w:pPr>
            <w:r w:rsidRPr="007B749D">
              <w:rPr>
                <w:rFonts w:ascii="Arial" w:hAnsi="Arial" w:cs="Arial"/>
              </w:rPr>
              <w:t>Basement Mechanical Room (left of hallway)</w:t>
            </w:r>
          </w:p>
        </w:tc>
        <w:tc>
          <w:tcPr>
            <w:tcW w:w="4119" w:type="dxa"/>
          </w:tcPr>
          <w:p w:rsidR="008746EF" w:rsidRPr="007B749D" w:rsidRDefault="008746EF">
            <w:pPr>
              <w:rPr>
                <w:rFonts w:ascii="Arial" w:hAnsi="Arial" w:cs="Arial"/>
              </w:rPr>
            </w:pPr>
            <w:r w:rsidRPr="007B749D">
              <w:rPr>
                <w:rFonts w:ascii="Arial" w:hAnsi="Arial" w:cs="Arial"/>
              </w:rPr>
              <w:t>Open pit.</w:t>
            </w:r>
          </w:p>
        </w:tc>
        <w:tc>
          <w:tcPr>
            <w:tcW w:w="1437" w:type="dxa"/>
          </w:tcPr>
          <w:p w:rsidR="008746EF" w:rsidRPr="007B749D" w:rsidRDefault="008746EF">
            <w:pPr>
              <w:jc w:val="center"/>
              <w:rPr>
                <w:rFonts w:ascii="Arial" w:hAnsi="Arial" w:cs="Arial"/>
                <w:color w:val="000000"/>
              </w:rPr>
            </w:pPr>
            <w:r w:rsidRPr="007B749D">
              <w:rPr>
                <w:rFonts w:ascii="Arial" w:hAnsi="Arial" w:cs="Arial"/>
                <w:color w:val="000000"/>
              </w:rPr>
              <w:t> </w:t>
            </w:r>
            <w:r w:rsidR="0076107D" w:rsidRPr="007B749D">
              <w:rPr>
                <w:rFonts w:ascii="Arial" w:hAnsi="Arial" w:cs="Arial"/>
                <w:color w:val="000000"/>
              </w:rPr>
              <w:t>No</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Cheney</w:t>
            </w:r>
          </w:p>
        </w:tc>
        <w:tc>
          <w:tcPr>
            <w:tcW w:w="3086" w:type="dxa"/>
          </w:tcPr>
          <w:p w:rsidR="008746EF" w:rsidRPr="007B749D" w:rsidRDefault="008746EF">
            <w:pPr>
              <w:rPr>
                <w:rFonts w:ascii="Arial" w:hAnsi="Arial" w:cs="Arial"/>
              </w:rPr>
            </w:pPr>
            <w:r w:rsidRPr="007B749D">
              <w:rPr>
                <w:rFonts w:ascii="Arial" w:hAnsi="Arial" w:cs="Arial"/>
              </w:rPr>
              <w:t>Basement Mechanical Room (left of hallway)</w:t>
            </w:r>
          </w:p>
        </w:tc>
        <w:tc>
          <w:tcPr>
            <w:tcW w:w="4119" w:type="dxa"/>
          </w:tcPr>
          <w:p w:rsidR="008746EF" w:rsidRPr="007B749D" w:rsidRDefault="008746EF" w:rsidP="001C7DD2">
            <w:pPr>
              <w:rPr>
                <w:rFonts w:ascii="Arial" w:hAnsi="Arial" w:cs="Arial"/>
              </w:rPr>
            </w:pPr>
            <w:r w:rsidRPr="007B749D">
              <w:rPr>
                <w:rFonts w:ascii="Arial" w:hAnsi="Arial" w:cs="Arial"/>
              </w:rPr>
              <w:t>Sump within open pit.</w:t>
            </w:r>
          </w:p>
        </w:tc>
        <w:tc>
          <w:tcPr>
            <w:tcW w:w="1437" w:type="dxa"/>
          </w:tcPr>
          <w:p w:rsidR="008746EF" w:rsidRPr="007B749D" w:rsidRDefault="008746EF" w:rsidP="0076107D">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BD3DB4" w:rsidRPr="007B749D" w:rsidTr="0076107D">
        <w:tc>
          <w:tcPr>
            <w:tcW w:w="1476" w:type="dxa"/>
          </w:tcPr>
          <w:p w:rsidR="00BD3DB4" w:rsidRPr="00F50FA7" w:rsidRDefault="00BD3DB4">
            <w:pPr>
              <w:rPr>
                <w:rFonts w:ascii="Arial" w:hAnsi="Arial" w:cs="Arial"/>
                <w:color w:val="000000"/>
                <w:highlight w:val="green"/>
              </w:rPr>
            </w:pPr>
            <w:r w:rsidRPr="00F50FA7">
              <w:rPr>
                <w:rFonts w:ascii="Arial" w:hAnsi="Arial" w:cs="Arial"/>
                <w:color w:val="000000"/>
                <w:highlight w:val="green"/>
              </w:rPr>
              <w:t xml:space="preserve">Commissary </w:t>
            </w:r>
          </w:p>
        </w:tc>
        <w:tc>
          <w:tcPr>
            <w:tcW w:w="3086" w:type="dxa"/>
          </w:tcPr>
          <w:p w:rsidR="00BD3DB4" w:rsidRPr="00F50FA7" w:rsidRDefault="00BD3DB4">
            <w:pPr>
              <w:rPr>
                <w:rFonts w:ascii="Arial" w:hAnsi="Arial" w:cs="Arial"/>
                <w:highlight w:val="green"/>
              </w:rPr>
            </w:pPr>
            <w:r w:rsidRPr="00F50FA7">
              <w:rPr>
                <w:rFonts w:ascii="Arial" w:hAnsi="Arial" w:cs="Arial"/>
                <w:highlight w:val="green"/>
              </w:rPr>
              <w:t>Above the coolers</w:t>
            </w:r>
          </w:p>
        </w:tc>
        <w:tc>
          <w:tcPr>
            <w:tcW w:w="4119" w:type="dxa"/>
          </w:tcPr>
          <w:p w:rsidR="00BD3DB4" w:rsidRPr="00F50FA7" w:rsidRDefault="00BD3DB4">
            <w:pPr>
              <w:rPr>
                <w:rFonts w:ascii="Arial" w:hAnsi="Arial" w:cs="Arial"/>
                <w:highlight w:val="green"/>
              </w:rPr>
            </w:pPr>
            <w:r w:rsidRPr="00F50FA7">
              <w:rPr>
                <w:rFonts w:ascii="Arial" w:hAnsi="Arial" w:cs="Arial"/>
                <w:highlight w:val="green"/>
              </w:rPr>
              <w:t xml:space="preserve">In CP kitchen and cooler in the hallway with a door into CP </w:t>
            </w:r>
          </w:p>
        </w:tc>
        <w:tc>
          <w:tcPr>
            <w:tcW w:w="1437" w:type="dxa"/>
          </w:tcPr>
          <w:p w:rsidR="00BD3DB4" w:rsidRPr="00F50FA7" w:rsidRDefault="00BD3DB4" w:rsidP="0076107D">
            <w:pPr>
              <w:jc w:val="center"/>
              <w:rPr>
                <w:rFonts w:ascii="Arial" w:hAnsi="Arial" w:cs="Arial"/>
                <w:highlight w:val="green"/>
              </w:rPr>
            </w:pPr>
            <w:r w:rsidRPr="00F50FA7">
              <w:rPr>
                <w:rFonts w:ascii="Arial" w:hAnsi="Arial" w:cs="Arial"/>
                <w:highlight w:val="green"/>
              </w:rPr>
              <w:t>No</w:t>
            </w:r>
          </w:p>
        </w:tc>
        <w:tc>
          <w:tcPr>
            <w:tcW w:w="1011" w:type="dxa"/>
          </w:tcPr>
          <w:p w:rsidR="00BD3DB4" w:rsidRPr="00F50FA7" w:rsidRDefault="00BD3DB4">
            <w:pPr>
              <w:jc w:val="center"/>
              <w:rPr>
                <w:rFonts w:ascii="Arial" w:hAnsi="Arial" w:cs="Arial"/>
                <w:highlight w:val="green"/>
              </w:rPr>
            </w:pPr>
            <w:r w:rsidRPr="00F50FA7">
              <w:rPr>
                <w:rFonts w:ascii="Arial" w:hAnsi="Arial" w:cs="Arial"/>
                <w:highlight w:val="green"/>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Cooling Towers</w:t>
            </w:r>
          </w:p>
        </w:tc>
        <w:tc>
          <w:tcPr>
            <w:tcW w:w="3086" w:type="dxa"/>
          </w:tcPr>
          <w:p w:rsidR="008746EF" w:rsidRPr="007B749D" w:rsidRDefault="008746EF">
            <w:pPr>
              <w:rPr>
                <w:rFonts w:ascii="Arial" w:hAnsi="Arial" w:cs="Arial"/>
              </w:rPr>
            </w:pPr>
            <w:r w:rsidRPr="007B749D">
              <w:rPr>
                <w:rFonts w:ascii="Arial" w:hAnsi="Arial" w:cs="Arial"/>
              </w:rPr>
              <w:t>Outdoors, south side of Moffett</w:t>
            </w:r>
          </w:p>
        </w:tc>
        <w:tc>
          <w:tcPr>
            <w:tcW w:w="4119" w:type="dxa"/>
          </w:tcPr>
          <w:p w:rsidR="008746EF" w:rsidRPr="007B749D" w:rsidRDefault="008746EF">
            <w:pPr>
              <w:rPr>
                <w:rFonts w:ascii="Arial" w:hAnsi="Arial" w:cs="Arial"/>
              </w:rPr>
            </w:pPr>
            <w:r w:rsidRPr="007B749D">
              <w:rPr>
                <w:rFonts w:ascii="Arial" w:hAnsi="Arial" w:cs="Arial"/>
              </w:rPr>
              <w:t>Both cooling towers.</w:t>
            </w:r>
          </w:p>
        </w:tc>
        <w:tc>
          <w:tcPr>
            <w:tcW w:w="1437" w:type="dxa"/>
          </w:tcPr>
          <w:p w:rsidR="008746EF" w:rsidRPr="007B749D" w:rsidRDefault="008746EF" w:rsidP="0076107D">
            <w:pPr>
              <w:jc w:val="center"/>
              <w:rPr>
                <w:rFonts w:ascii="Arial" w:hAnsi="Arial" w:cs="Arial"/>
              </w:rPr>
            </w:pPr>
            <w:r w:rsidRPr="007B749D">
              <w:rPr>
                <w:rFonts w:ascii="Arial" w:hAnsi="Arial" w:cs="Arial"/>
              </w:rPr>
              <w:t>No</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rPr>
            </w:pPr>
            <w:r w:rsidRPr="007B749D">
              <w:rPr>
                <w:rFonts w:ascii="Arial" w:hAnsi="Arial" w:cs="Arial"/>
              </w:rPr>
              <w:t>Cornish</w:t>
            </w:r>
          </w:p>
        </w:tc>
        <w:tc>
          <w:tcPr>
            <w:tcW w:w="3086" w:type="dxa"/>
          </w:tcPr>
          <w:p w:rsidR="008746EF" w:rsidRPr="007B749D" w:rsidRDefault="008746EF" w:rsidP="00EA46AD">
            <w:pPr>
              <w:rPr>
                <w:rFonts w:ascii="Arial" w:hAnsi="Arial" w:cs="Arial"/>
              </w:rPr>
            </w:pPr>
            <w:r w:rsidRPr="007B749D">
              <w:rPr>
                <w:rFonts w:ascii="Arial" w:hAnsi="Arial" w:cs="Arial"/>
              </w:rPr>
              <w:t>Near break area with vending machines</w:t>
            </w:r>
          </w:p>
        </w:tc>
        <w:tc>
          <w:tcPr>
            <w:tcW w:w="4119" w:type="dxa"/>
          </w:tcPr>
          <w:p w:rsidR="008746EF" w:rsidRPr="007B749D" w:rsidRDefault="008746EF">
            <w:pPr>
              <w:rPr>
                <w:rFonts w:ascii="Arial" w:hAnsi="Arial" w:cs="Arial"/>
              </w:rPr>
            </w:pPr>
            <w:r w:rsidRPr="007B749D">
              <w:rPr>
                <w:rFonts w:ascii="Arial" w:hAnsi="Arial" w:cs="Arial"/>
              </w:rPr>
              <w:t>Half-door left of vending machines.</w:t>
            </w:r>
          </w:p>
        </w:tc>
        <w:tc>
          <w:tcPr>
            <w:tcW w:w="1437" w:type="dxa"/>
          </w:tcPr>
          <w:p w:rsidR="008746EF" w:rsidRPr="007B749D" w:rsidRDefault="0076107D" w:rsidP="0076107D">
            <w:pPr>
              <w:jc w:val="center"/>
              <w:rPr>
                <w:rFonts w:ascii="Arial" w:hAnsi="Arial" w:cs="Arial"/>
                <w:color w:val="000000"/>
              </w:rPr>
            </w:pPr>
            <w:r w:rsidRPr="007B749D">
              <w:rPr>
                <w:rFonts w:ascii="Arial" w:hAnsi="Arial" w:cs="Arial"/>
                <w:color w:val="000000"/>
              </w:rPr>
              <w:t>No</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color w:val="000000"/>
              </w:rPr>
            </w:pPr>
            <w:proofErr w:type="spellStart"/>
            <w:r w:rsidRPr="007B749D">
              <w:rPr>
                <w:rFonts w:ascii="Arial" w:hAnsi="Arial" w:cs="Arial"/>
                <w:color w:val="000000"/>
              </w:rPr>
              <w:t>DeGroat</w:t>
            </w:r>
            <w:proofErr w:type="spellEnd"/>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Grey door at the end of the hallway.</w:t>
            </w:r>
          </w:p>
        </w:tc>
        <w:tc>
          <w:tcPr>
            <w:tcW w:w="1437" w:type="dxa"/>
          </w:tcPr>
          <w:p w:rsidR="008746EF" w:rsidRPr="007B749D" w:rsidRDefault="008746EF" w:rsidP="0076107D">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proofErr w:type="spellStart"/>
            <w:r w:rsidRPr="007B749D">
              <w:rPr>
                <w:rFonts w:ascii="Arial" w:hAnsi="Arial" w:cs="Arial"/>
                <w:color w:val="000000"/>
              </w:rPr>
              <w:t>DeGroat</w:t>
            </w:r>
            <w:proofErr w:type="spellEnd"/>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Grey door in the room at the right of the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proofErr w:type="spellStart"/>
            <w:r w:rsidRPr="007B749D">
              <w:rPr>
                <w:rFonts w:ascii="Arial" w:hAnsi="Arial" w:cs="Arial"/>
                <w:color w:val="000000"/>
              </w:rPr>
              <w:t>DeGroat</w:t>
            </w:r>
            <w:proofErr w:type="spellEnd"/>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Grey door in the room at the left of the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proofErr w:type="spellStart"/>
            <w:r w:rsidRPr="007B749D">
              <w:rPr>
                <w:rFonts w:ascii="Arial" w:hAnsi="Arial" w:cs="Arial"/>
                <w:color w:val="000000"/>
              </w:rPr>
              <w:t>DeGroat</w:t>
            </w:r>
            <w:proofErr w:type="spellEnd"/>
          </w:p>
        </w:tc>
        <w:tc>
          <w:tcPr>
            <w:tcW w:w="3086" w:type="dxa"/>
          </w:tcPr>
          <w:p w:rsidR="008746EF" w:rsidRPr="007B749D" w:rsidRDefault="008746EF">
            <w:pPr>
              <w:rPr>
                <w:rFonts w:ascii="Arial" w:hAnsi="Arial" w:cs="Arial"/>
              </w:rPr>
            </w:pPr>
            <w:r w:rsidRPr="007B749D">
              <w:rPr>
                <w:rFonts w:ascii="Arial" w:hAnsi="Arial" w:cs="Arial"/>
              </w:rPr>
              <w:t>Basement Mechanical Room</w:t>
            </w:r>
          </w:p>
        </w:tc>
        <w:tc>
          <w:tcPr>
            <w:tcW w:w="4119" w:type="dxa"/>
          </w:tcPr>
          <w:p w:rsidR="008746EF" w:rsidRPr="007B749D" w:rsidRDefault="008746EF">
            <w:pPr>
              <w:rPr>
                <w:rFonts w:ascii="Arial" w:hAnsi="Arial" w:cs="Arial"/>
              </w:rPr>
            </w:pPr>
            <w:r w:rsidRPr="007B749D">
              <w:rPr>
                <w:rFonts w:ascii="Arial" w:hAnsi="Arial" w:cs="Arial"/>
              </w:rPr>
              <w:t>Open pit.</w:t>
            </w:r>
          </w:p>
        </w:tc>
        <w:tc>
          <w:tcPr>
            <w:tcW w:w="1437" w:type="dxa"/>
          </w:tcPr>
          <w:p w:rsidR="008746EF" w:rsidRPr="007B749D" w:rsidRDefault="001C7DD2">
            <w:pPr>
              <w:jc w:val="center"/>
              <w:rPr>
                <w:rFonts w:ascii="Arial" w:hAnsi="Arial" w:cs="Arial"/>
                <w:color w:val="000000"/>
              </w:rPr>
            </w:pPr>
            <w:r w:rsidRPr="007B749D">
              <w:rPr>
                <w:rFonts w:ascii="Arial" w:hAnsi="Arial" w:cs="Arial"/>
                <w:color w:val="000000"/>
              </w:rPr>
              <w:t>No</w:t>
            </w:r>
            <w:r w:rsidR="008746EF" w:rsidRPr="007B749D">
              <w:rPr>
                <w:rFonts w:ascii="Arial" w:hAnsi="Arial" w:cs="Arial"/>
                <w:color w:val="000000"/>
              </w:rPr>
              <w:t> </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color w:val="000000"/>
              </w:rPr>
            </w:pPr>
            <w:proofErr w:type="spellStart"/>
            <w:r w:rsidRPr="007B749D">
              <w:rPr>
                <w:rFonts w:ascii="Arial" w:hAnsi="Arial" w:cs="Arial"/>
                <w:color w:val="000000"/>
              </w:rPr>
              <w:t>DeGroat</w:t>
            </w:r>
            <w:proofErr w:type="spellEnd"/>
          </w:p>
        </w:tc>
        <w:tc>
          <w:tcPr>
            <w:tcW w:w="3086" w:type="dxa"/>
          </w:tcPr>
          <w:p w:rsidR="008746EF" w:rsidRPr="007B749D" w:rsidRDefault="008746EF">
            <w:pPr>
              <w:rPr>
                <w:rFonts w:ascii="Arial" w:hAnsi="Arial" w:cs="Arial"/>
              </w:rPr>
            </w:pPr>
            <w:r w:rsidRPr="007B749D">
              <w:rPr>
                <w:rFonts w:ascii="Arial" w:hAnsi="Arial" w:cs="Arial"/>
              </w:rPr>
              <w:t>Basement Mechanical Room</w:t>
            </w:r>
          </w:p>
        </w:tc>
        <w:tc>
          <w:tcPr>
            <w:tcW w:w="4119" w:type="dxa"/>
          </w:tcPr>
          <w:p w:rsidR="008746EF" w:rsidRPr="007B749D" w:rsidRDefault="008746EF">
            <w:pPr>
              <w:rPr>
                <w:rFonts w:ascii="Arial" w:hAnsi="Arial" w:cs="Arial"/>
              </w:rPr>
            </w:pPr>
            <w:r w:rsidRPr="007B749D">
              <w:rPr>
                <w:rFonts w:ascii="Arial" w:hAnsi="Arial" w:cs="Arial"/>
              </w:rPr>
              <w:t>Sump pit within the open pit.</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Dowd</w:t>
            </w:r>
          </w:p>
        </w:tc>
        <w:tc>
          <w:tcPr>
            <w:tcW w:w="3086" w:type="dxa"/>
          </w:tcPr>
          <w:p w:rsidR="008746EF" w:rsidRPr="007B749D" w:rsidRDefault="008746EF">
            <w:pPr>
              <w:rPr>
                <w:rFonts w:ascii="Arial" w:hAnsi="Arial" w:cs="Arial"/>
                <w:color w:val="000000"/>
              </w:rPr>
            </w:pPr>
            <w:r w:rsidRPr="007B749D">
              <w:rPr>
                <w:rFonts w:ascii="Arial" w:hAnsi="Arial" w:cs="Arial"/>
                <w:color w:val="000000"/>
              </w:rPr>
              <w:t>Stage area</w:t>
            </w:r>
          </w:p>
        </w:tc>
        <w:tc>
          <w:tcPr>
            <w:tcW w:w="4119" w:type="dxa"/>
          </w:tcPr>
          <w:p w:rsidR="008746EF" w:rsidRPr="007B749D" w:rsidRDefault="008746EF">
            <w:pPr>
              <w:rPr>
                <w:rFonts w:ascii="Arial" w:hAnsi="Arial" w:cs="Arial"/>
                <w:color w:val="000000"/>
              </w:rPr>
            </w:pPr>
            <w:r w:rsidRPr="007B749D">
              <w:rPr>
                <w:rFonts w:ascii="Arial" w:hAnsi="Arial" w:cs="Arial"/>
                <w:color w:val="000000"/>
              </w:rPr>
              <w:t>Elevator pit.</w:t>
            </w:r>
          </w:p>
        </w:tc>
        <w:tc>
          <w:tcPr>
            <w:tcW w:w="1437" w:type="dxa"/>
          </w:tcPr>
          <w:p w:rsidR="008746EF" w:rsidRPr="007B749D" w:rsidRDefault="008F3274">
            <w:pPr>
              <w:jc w:val="center"/>
              <w:rPr>
                <w:rFonts w:ascii="Arial" w:hAnsi="Arial" w:cs="Arial"/>
                <w:color w:val="000000"/>
              </w:rPr>
            </w:pPr>
            <w:r w:rsidRPr="007B749D">
              <w:rPr>
                <w:rFonts w:ascii="Arial" w:hAnsi="Arial" w:cs="Arial"/>
                <w:color w:val="000000"/>
              </w:rPr>
              <w:t>No</w:t>
            </w:r>
            <w:r w:rsidR="008746EF" w:rsidRPr="007B749D">
              <w:rPr>
                <w:rFonts w:ascii="Arial" w:hAnsi="Arial" w:cs="Arial"/>
                <w:color w:val="000000"/>
              </w:rPr>
              <w:t> </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Drop Ceilings</w:t>
            </w:r>
          </w:p>
        </w:tc>
        <w:tc>
          <w:tcPr>
            <w:tcW w:w="3086" w:type="dxa"/>
          </w:tcPr>
          <w:p w:rsidR="008746EF" w:rsidRPr="007B749D" w:rsidRDefault="008746EF">
            <w:pPr>
              <w:rPr>
                <w:rFonts w:ascii="Arial" w:hAnsi="Arial" w:cs="Arial"/>
                <w:color w:val="000000"/>
              </w:rPr>
            </w:pPr>
            <w:r w:rsidRPr="007B749D">
              <w:rPr>
                <w:rFonts w:ascii="Arial" w:hAnsi="Arial" w:cs="Arial"/>
                <w:color w:val="000000"/>
              </w:rPr>
              <w:t>Campus-wide</w:t>
            </w:r>
          </w:p>
        </w:tc>
        <w:tc>
          <w:tcPr>
            <w:tcW w:w="4119" w:type="dxa"/>
          </w:tcPr>
          <w:p w:rsidR="008746EF" w:rsidRPr="007B749D" w:rsidRDefault="008746EF">
            <w:pPr>
              <w:rPr>
                <w:rFonts w:ascii="Arial" w:hAnsi="Arial" w:cs="Arial"/>
                <w:color w:val="000000"/>
              </w:rPr>
            </w:pPr>
            <w:r w:rsidRPr="007B749D">
              <w:rPr>
                <w:rFonts w:ascii="Arial" w:hAnsi="Arial" w:cs="Arial"/>
                <w:color w:val="000000"/>
              </w:rPr>
              <w:t>Drop ceilings (Note: these areas are not posted).</w:t>
            </w:r>
          </w:p>
        </w:tc>
        <w:tc>
          <w:tcPr>
            <w:tcW w:w="1437" w:type="dxa"/>
          </w:tcPr>
          <w:p w:rsidR="008746EF" w:rsidRPr="007B749D" w:rsidRDefault="008F3274" w:rsidP="008F3274">
            <w:pPr>
              <w:jc w:val="center"/>
              <w:rPr>
                <w:rFonts w:ascii="Arial" w:hAnsi="Arial" w:cs="Arial"/>
                <w:color w:val="000000"/>
              </w:rPr>
            </w:pPr>
            <w:r w:rsidRPr="007B749D">
              <w:rPr>
                <w:rFonts w:ascii="Arial" w:hAnsi="Arial" w:cs="Arial"/>
                <w:color w:val="000000"/>
              </w:rPr>
              <w:t>No</w:t>
            </w:r>
          </w:p>
        </w:tc>
        <w:tc>
          <w:tcPr>
            <w:tcW w:w="1011" w:type="dxa"/>
          </w:tcPr>
          <w:p w:rsidR="008746EF" w:rsidRPr="007B749D" w:rsidRDefault="008F3274" w:rsidP="008F3274">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rPr>
            </w:pPr>
            <w:r w:rsidRPr="007B749D">
              <w:rPr>
                <w:rFonts w:ascii="Arial" w:hAnsi="Arial" w:cs="Arial"/>
              </w:rPr>
              <w:t>Elevator Pits</w:t>
            </w:r>
          </w:p>
        </w:tc>
        <w:tc>
          <w:tcPr>
            <w:tcW w:w="3086" w:type="dxa"/>
          </w:tcPr>
          <w:p w:rsidR="008746EF" w:rsidRPr="007B749D" w:rsidRDefault="008746EF">
            <w:pPr>
              <w:rPr>
                <w:rFonts w:ascii="Arial" w:hAnsi="Arial" w:cs="Arial"/>
              </w:rPr>
            </w:pPr>
            <w:r w:rsidRPr="007B749D">
              <w:rPr>
                <w:rFonts w:ascii="Arial" w:hAnsi="Arial" w:cs="Arial"/>
              </w:rPr>
              <w:t>Campus-wide</w:t>
            </w:r>
          </w:p>
        </w:tc>
        <w:tc>
          <w:tcPr>
            <w:tcW w:w="4119" w:type="dxa"/>
          </w:tcPr>
          <w:p w:rsidR="008746EF" w:rsidRPr="007B749D" w:rsidRDefault="008746EF">
            <w:pPr>
              <w:rPr>
                <w:rFonts w:ascii="Arial" w:hAnsi="Arial" w:cs="Arial"/>
              </w:rPr>
            </w:pPr>
            <w:r w:rsidRPr="007B749D">
              <w:rPr>
                <w:rFonts w:ascii="Arial" w:hAnsi="Arial" w:cs="Arial"/>
              </w:rPr>
              <w:t>All elevator pits.</w:t>
            </w:r>
          </w:p>
        </w:tc>
        <w:tc>
          <w:tcPr>
            <w:tcW w:w="1437" w:type="dxa"/>
          </w:tcPr>
          <w:p w:rsidR="008746EF" w:rsidRPr="007B749D" w:rsidRDefault="008F3274" w:rsidP="008F3274">
            <w:pPr>
              <w:jc w:val="center"/>
              <w:rPr>
                <w:rFonts w:ascii="Arial" w:hAnsi="Arial" w:cs="Arial"/>
                <w:color w:val="000000"/>
              </w:rPr>
            </w:pPr>
            <w:r w:rsidRPr="007B749D">
              <w:rPr>
                <w:rFonts w:ascii="Arial" w:hAnsi="Arial" w:cs="Arial"/>
                <w:color w:val="000000"/>
              </w:rPr>
              <w:t>No</w:t>
            </w:r>
          </w:p>
        </w:tc>
        <w:tc>
          <w:tcPr>
            <w:tcW w:w="1011" w:type="dxa"/>
          </w:tcPr>
          <w:p w:rsidR="008746EF" w:rsidRPr="007B749D" w:rsidRDefault="008F3274" w:rsidP="008F3274">
            <w:pPr>
              <w:jc w:val="center"/>
              <w:rPr>
                <w:rFonts w:ascii="Arial" w:hAnsi="Arial" w:cs="Arial"/>
              </w:rPr>
            </w:pPr>
            <w:r w:rsidRPr="007B749D">
              <w:rPr>
                <w:rFonts w:ascii="Arial" w:hAnsi="Arial" w:cs="Arial"/>
              </w:rPr>
              <w:t>No</w:t>
            </w:r>
          </w:p>
        </w:tc>
      </w:tr>
      <w:tr w:rsidR="00916F2F" w:rsidRPr="007B749D" w:rsidTr="0076107D">
        <w:tc>
          <w:tcPr>
            <w:tcW w:w="1476" w:type="dxa"/>
          </w:tcPr>
          <w:p w:rsidR="00916F2F" w:rsidRPr="007B749D" w:rsidRDefault="00916F2F">
            <w:pPr>
              <w:rPr>
                <w:rFonts w:ascii="Arial" w:hAnsi="Arial" w:cs="Arial"/>
                <w:color w:val="000000"/>
              </w:rPr>
            </w:pPr>
            <w:r w:rsidRPr="007B749D">
              <w:rPr>
                <w:rFonts w:ascii="Arial" w:hAnsi="Arial" w:cs="Arial"/>
                <w:color w:val="000000"/>
              </w:rPr>
              <w:t>Fitzgerald</w:t>
            </w:r>
          </w:p>
        </w:tc>
        <w:tc>
          <w:tcPr>
            <w:tcW w:w="3086" w:type="dxa"/>
          </w:tcPr>
          <w:p w:rsidR="00916F2F" w:rsidRPr="007B749D" w:rsidRDefault="00916F2F">
            <w:pPr>
              <w:rPr>
                <w:rFonts w:ascii="Arial" w:hAnsi="Arial" w:cs="Arial"/>
              </w:rPr>
            </w:pPr>
            <w:r w:rsidRPr="007B749D">
              <w:rPr>
                <w:rFonts w:ascii="Arial" w:hAnsi="Arial" w:cs="Arial"/>
              </w:rPr>
              <w:t>Basement</w:t>
            </w:r>
          </w:p>
        </w:tc>
        <w:tc>
          <w:tcPr>
            <w:tcW w:w="4119" w:type="dxa"/>
          </w:tcPr>
          <w:p w:rsidR="00916F2F" w:rsidRPr="007B749D" w:rsidRDefault="00916F2F">
            <w:pPr>
              <w:rPr>
                <w:rFonts w:ascii="Arial" w:hAnsi="Arial" w:cs="Arial"/>
                <w:color w:val="000000"/>
              </w:rPr>
            </w:pPr>
            <w:r w:rsidRPr="007B749D">
              <w:rPr>
                <w:rFonts w:ascii="Arial" w:hAnsi="Arial" w:cs="Arial"/>
                <w:color w:val="000000"/>
              </w:rPr>
              <w:t>Access to crawl space from hatch doors.</w:t>
            </w:r>
          </w:p>
        </w:tc>
        <w:tc>
          <w:tcPr>
            <w:tcW w:w="1437" w:type="dxa"/>
          </w:tcPr>
          <w:p w:rsidR="00916F2F" w:rsidRPr="007B749D" w:rsidRDefault="00916F2F">
            <w:pPr>
              <w:jc w:val="center"/>
              <w:rPr>
                <w:rFonts w:ascii="Arial" w:hAnsi="Arial" w:cs="Arial"/>
              </w:rPr>
            </w:pPr>
            <w:r w:rsidRPr="007B749D">
              <w:rPr>
                <w:rFonts w:ascii="Arial" w:hAnsi="Arial" w:cs="Arial"/>
              </w:rPr>
              <w:t>Yes</w:t>
            </w:r>
          </w:p>
        </w:tc>
        <w:tc>
          <w:tcPr>
            <w:tcW w:w="1011" w:type="dxa"/>
          </w:tcPr>
          <w:p w:rsidR="00916F2F" w:rsidRPr="007B749D" w:rsidRDefault="00916F2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Hayes</w:t>
            </w:r>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color w:val="000000"/>
              </w:rPr>
            </w:pPr>
            <w:r w:rsidRPr="007B749D">
              <w:rPr>
                <w:rFonts w:ascii="Arial" w:hAnsi="Arial" w:cs="Arial"/>
                <w:color w:val="000000"/>
              </w:rPr>
              <w:t xml:space="preserve">Door to the pipe chase under the north stairs.  </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Hayes</w:t>
            </w:r>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color w:val="000000"/>
              </w:rPr>
            </w:pPr>
            <w:r w:rsidRPr="007B749D">
              <w:rPr>
                <w:rFonts w:ascii="Arial" w:hAnsi="Arial" w:cs="Arial"/>
                <w:color w:val="000000"/>
              </w:rPr>
              <w:t xml:space="preserve">Door to the pipe chase under the south stairs.  </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Hayes</w:t>
            </w:r>
          </w:p>
        </w:tc>
        <w:tc>
          <w:tcPr>
            <w:tcW w:w="3086" w:type="dxa"/>
          </w:tcPr>
          <w:p w:rsidR="008746EF" w:rsidRPr="007B749D" w:rsidRDefault="008746EF">
            <w:pPr>
              <w:rPr>
                <w:rFonts w:ascii="Arial" w:hAnsi="Arial" w:cs="Arial"/>
                <w:color w:val="000000"/>
              </w:rPr>
            </w:pPr>
            <w:r w:rsidRPr="007B749D">
              <w:rPr>
                <w:rFonts w:ascii="Arial" w:hAnsi="Arial" w:cs="Arial"/>
                <w:color w:val="000000"/>
              </w:rPr>
              <w:t>Basement, Room 8</w:t>
            </w:r>
          </w:p>
        </w:tc>
        <w:tc>
          <w:tcPr>
            <w:tcW w:w="4119" w:type="dxa"/>
          </w:tcPr>
          <w:p w:rsidR="008746EF" w:rsidRPr="007B749D" w:rsidRDefault="008746EF">
            <w:pPr>
              <w:rPr>
                <w:rFonts w:ascii="Arial" w:hAnsi="Arial" w:cs="Arial"/>
                <w:color w:val="000000"/>
              </w:rPr>
            </w:pPr>
            <w:r w:rsidRPr="007B749D">
              <w:rPr>
                <w:rFonts w:ascii="Arial" w:hAnsi="Arial" w:cs="Arial"/>
                <w:color w:val="000000"/>
              </w:rPr>
              <w:t>Double door to floor plumbing.</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Heating Plant</w:t>
            </w:r>
          </w:p>
        </w:tc>
        <w:tc>
          <w:tcPr>
            <w:tcW w:w="3086" w:type="dxa"/>
          </w:tcPr>
          <w:p w:rsidR="008746EF" w:rsidRPr="007B749D" w:rsidRDefault="008746EF">
            <w:pPr>
              <w:rPr>
                <w:rFonts w:ascii="Arial" w:hAnsi="Arial" w:cs="Arial"/>
              </w:rPr>
            </w:pPr>
            <w:r w:rsidRPr="007B749D">
              <w:rPr>
                <w:rFonts w:ascii="Arial" w:hAnsi="Arial" w:cs="Arial"/>
              </w:rPr>
              <w:t>Boilers</w:t>
            </w:r>
          </w:p>
        </w:tc>
        <w:tc>
          <w:tcPr>
            <w:tcW w:w="4119" w:type="dxa"/>
          </w:tcPr>
          <w:p w:rsidR="008746EF" w:rsidRPr="007B749D" w:rsidRDefault="008746EF">
            <w:pPr>
              <w:rPr>
                <w:rFonts w:ascii="Arial" w:hAnsi="Arial" w:cs="Arial"/>
              </w:rPr>
            </w:pPr>
            <w:r w:rsidRPr="007B749D">
              <w:rPr>
                <w:rFonts w:ascii="Arial" w:hAnsi="Arial" w:cs="Arial"/>
              </w:rPr>
              <w:t>All access areas.</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Hendrick</w:t>
            </w:r>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color w:val="000000"/>
              </w:rPr>
            </w:pPr>
            <w:r w:rsidRPr="007B749D">
              <w:rPr>
                <w:rFonts w:ascii="Arial" w:hAnsi="Arial" w:cs="Arial"/>
                <w:color w:val="000000"/>
              </w:rPr>
              <w:t>Door to south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Hendrick</w:t>
            </w:r>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color w:val="000000"/>
              </w:rPr>
            </w:pPr>
            <w:r w:rsidRPr="007B749D">
              <w:rPr>
                <w:rFonts w:ascii="Arial" w:hAnsi="Arial" w:cs="Arial"/>
                <w:color w:val="000000"/>
              </w:rPr>
              <w:t>Door to center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Hendrick</w:t>
            </w:r>
          </w:p>
        </w:tc>
        <w:tc>
          <w:tcPr>
            <w:tcW w:w="308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color w:val="000000"/>
              </w:rPr>
            </w:pPr>
            <w:r w:rsidRPr="007B749D">
              <w:rPr>
                <w:rFonts w:ascii="Arial" w:hAnsi="Arial" w:cs="Arial"/>
                <w:color w:val="000000"/>
              </w:rPr>
              <w:t>Door to north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rsidP="00EA46AD">
            <w:pPr>
              <w:rPr>
                <w:rFonts w:ascii="Arial" w:hAnsi="Arial" w:cs="Arial"/>
                <w:color w:val="000000"/>
              </w:rPr>
            </w:pPr>
            <w:r w:rsidRPr="007B749D">
              <w:rPr>
                <w:rFonts w:ascii="Arial" w:hAnsi="Arial" w:cs="Arial"/>
                <w:color w:val="000000"/>
              </w:rPr>
              <w:lastRenderedPageBreak/>
              <w:t>Hendrick</w:t>
            </w:r>
          </w:p>
        </w:tc>
        <w:tc>
          <w:tcPr>
            <w:tcW w:w="3086" w:type="dxa"/>
          </w:tcPr>
          <w:p w:rsidR="008746EF" w:rsidRPr="007B749D" w:rsidRDefault="008746EF">
            <w:pPr>
              <w:rPr>
                <w:rFonts w:ascii="Arial" w:hAnsi="Arial" w:cs="Arial"/>
                <w:color w:val="000000"/>
              </w:rPr>
            </w:pPr>
            <w:r w:rsidRPr="007B749D">
              <w:rPr>
                <w:rFonts w:ascii="Arial" w:hAnsi="Arial" w:cs="Arial"/>
                <w:color w:val="000000"/>
              </w:rPr>
              <w:t>Basement storage room</w:t>
            </w:r>
          </w:p>
        </w:tc>
        <w:tc>
          <w:tcPr>
            <w:tcW w:w="4119" w:type="dxa"/>
          </w:tcPr>
          <w:p w:rsidR="008746EF" w:rsidRPr="007B749D" w:rsidRDefault="008746EF">
            <w:pPr>
              <w:rPr>
                <w:rFonts w:ascii="Arial" w:hAnsi="Arial" w:cs="Arial"/>
                <w:color w:val="000000"/>
              </w:rPr>
            </w:pPr>
            <w:r w:rsidRPr="007B749D">
              <w:rPr>
                <w:rFonts w:ascii="Arial" w:hAnsi="Arial" w:cs="Arial"/>
                <w:color w:val="000000"/>
              </w:rPr>
              <w:t>Door to floor plumbing.</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CE3C87" w:rsidRDefault="008746EF">
            <w:pPr>
              <w:rPr>
                <w:rFonts w:ascii="Arial" w:hAnsi="Arial" w:cs="Arial"/>
                <w:color w:val="000000"/>
                <w:highlight w:val="green"/>
              </w:rPr>
            </w:pPr>
            <w:r w:rsidRPr="00CE3C87">
              <w:rPr>
                <w:rFonts w:ascii="Arial" w:hAnsi="Arial" w:cs="Arial"/>
                <w:color w:val="000000"/>
                <w:highlight w:val="green"/>
              </w:rPr>
              <w:t>Library</w:t>
            </w:r>
          </w:p>
        </w:tc>
        <w:tc>
          <w:tcPr>
            <w:tcW w:w="3086" w:type="dxa"/>
          </w:tcPr>
          <w:p w:rsidR="008746EF" w:rsidRPr="00CE3C87" w:rsidRDefault="008746EF" w:rsidP="00EA46AD">
            <w:pPr>
              <w:rPr>
                <w:rFonts w:ascii="Arial" w:hAnsi="Arial" w:cs="Arial"/>
                <w:color w:val="000000"/>
                <w:highlight w:val="green"/>
              </w:rPr>
            </w:pPr>
            <w:r w:rsidRPr="00CE3C87">
              <w:rPr>
                <w:rFonts w:ascii="Arial" w:hAnsi="Arial" w:cs="Arial"/>
                <w:color w:val="000000"/>
                <w:highlight w:val="green"/>
              </w:rPr>
              <w:t>First floor ladies room</w:t>
            </w:r>
          </w:p>
        </w:tc>
        <w:tc>
          <w:tcPr>
            <w:tcW w:w="4119" w:type="dxa"/>
          </w:tcPr>
          <w:p w:rsidR="008746EF" w:rsidRPr="00CE3C87" w:rsidRDefault="008746EF">
            <w:pPr>
              <w:rPr>
                <w:rFonts w:ascii="Arial" w:hAnsi="Arial" w:cs="Arial"/>
                <w:color w:val="000000"/>
                <w:highlight w:val="green"/>
              </w:rPr>
            </w:pPr>
            <w:r w:rsidRPr="00CE3C87">
              <w:rPr>
                <w:rFonts w:ascii="Arial" w:hAnsi="Arial" w:cs="Arial"/>
                <w:color w:val="000000"/>
                <w:highlight w:val="green"/>
              </w:rPr>
              <w:t>Plumbing behind wall.</w:t>
            </w:r>
          </w:p>
        </w:tc>
        <w:tc>
          <w:tcPr>
            <w:tcW w:w="1437" w:type="dxa"/>
          </w:tcPr>
          <w:p w:rsidR="008746EF" w:rsidRPr="00CE3C87" w:rsidRDefault="008746EF">
            <w:pPr>
              <w:jc w:val="center"/>
              <w:rPr>
                <w:rFonts w:ascii="Arial" w:hAnsi="Arial" w:cs="Arial"/>
                <w:color w:val="000000"/>
                <w:highlight w:val="green"/>
              </w:rPr>
            </w:pPr>
            <w:r w:rsidRPr="00CE3C87">
              <w:rPr>
                <w:rFonts w:ascii="Arial" w:hAnsi="Arial" w:cs="Arial"/>
                <w:color w:val="000000"/>
                <w:highlight w:val="green"/>
              </w:rPr>
              <w:t> </w:t>
            </w:r>
            <w:r w:rsidR="00CA4ECB" w:rsidRPr="00CE3C87">
              <w:rPr>
                <w:rFonts w:ascii="Arial" w:hAnsi="Arial" w:cs="Arial"/>
                <w:color w:val="000000"/>
                <w:highlight w:val="green"/>
              </w:rPr>
              <w:t>No</w:t>
            </w:r>
          </w:p>
        </w:tc>
        <w:tc>
          <w:tcPr>
            <w:tcW w:w="1011" w:type="dxa"/>
          </w:tcPr>
          <w:p w:rsidR="008746EF" w:rsidRPr="00CE3C87" w:rsidRDefault="008746EF">
            <w:pPr>
              <w:jc w:val="center"/>
              <w:rPr>
                <w:rFonts w:ascii="Arial" w:hAnsi="Arial" w:cs="Arial"/>
                <w:highlight w:val="green"/>
              </w:rPr>
            </w:pPr>
            <w:r w:rsidRPr="00CE3C87">
              <w:rPr>
                <w:rFonts w:ascii="Arial" w:hAnsi="Arial" w:cs="Arial"/>
                <w:highlight w:val="green"/>
              </w:rPr>
              <w:t>No</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Library</w:t>
            </w:r>
          </w:p>
        </w:tc>
        <w:tc>
          <w:tcPr>
            <w:tcW w:w="3086" w:type="dxa"/>
          </w:tcPr>
          <w:p w:rsidR="008746EF" w:rsidRPr="007B749D" w:rsidRDefault="008746EF" w:rsidP="00EA46AD">
            <w:pPr>
              <w:rPr>
                <w:rFonts w:ascii="Arial" w:hAnsi="Arial" w:cs="Arial"/>
                <w:color w:val="000000"/>
              </w:rPr>
            </w:pPr>
            <w:r w:rsidRPr="007B749D">
              <w:rPr>
                <w:rFonts w:ascii="Arial" w:hAnsi="Arial" w:cs="Arial"/>
                <w:color w:val="000000"/>
              </w:rPr>
              <w:t>Basement Mechanical Room</w:t>
            </w:r>
          </w:p>
        </w:tc>
        <w:tc>
          <w:tcPr>
            <w:tcW w:w="4119" w:type="dxa"/>
          </w:tcPr>
          <w:p w:rsidR="008746EF" w:rsidRPr="007B749D" w:rsidRDefault="008746EF">
            <w:pPr>
              <w:rPr>
                <w:rFonts w:ascii="Arial" w:hAnsi="Arial" w:cs="Arial"/>
                <w:color w:val="000000"/>
              </w:rPr>
            </w:pPr>
            <w:r w:rsidRPr="007B749D">
              <w:rPr>
                <w:rFonts w:ascii="Arial" w:hAnsi="Arial" w:cs="Arial"/>
                <w:color w:val="000000"/>
              </w:rPr>
              <w:t>Pipe chase near the ceiling.</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76107D">
        <w:tc>
          <w:tcPr>
            <w:tcW w:w="1476" w:type="dxa"/>
          </w:tcPr>
          <w:p w:rsidR="008746EF" w:rsidRPr="007B749D" w:rsidRDefault="008746EF">
            <w:pPr>
              <w:rPr>
                <w:rFonts w:ascii="Arial" w:hAnsi="Arial" w:cs="Arial"/>
                <w:color w:val="000000"/>
              </w:rPr>
            </w:pPr>
            <w:r w:rsidRPr="007B749D">
              <w:rPr>
                <w:rFonts w:ascii="Arial" w:hAnsi="Arial" w:cs="Arial"/>
                <w:color w:val="000000"/>
              </w:rPr>
              <w:t>Library</w:t>
            </w:r>
          </w:p>
        </w:tc>
        <w:tc>
          <w:tcPr>
            <w:tcW w:w="3086" w:type="dxa"/>
          </w:tcPr>
          <w:p w:rsidR="008746EF" w:rsidRPr="007B749D" w:rsidRDefault="008746EF">
            <w:pPr>
              <w:rPr>
                <w:rFonts w:ascii="Arial" w:hAnsi="Arial" w:cs="Arial"/>
                <w:color w:val="000000"/>
              </w:rPr>
            </w:pPr>
            <w:r w:rsidRPr="007B749D">
              <w:rPr>
                <w:rFonts w:ascii="Arial" w:hAnsi="Arial" w:cs="Arial"/>
                <w:color w:val="000000"/>
              </w:rPr>
              <w:t>Basement (AC access within door marked "staff only")</w:t>
            </w:r>
          </w:p>
        </w:tc>
        <w:tc>
          <w:tcPr>
            <w:tcW w:w="4119" w:type="dxa"/>
          </w:tcPr>
          <w:p w:rsidR="008746EF" w:rsidRPr="007B749D" w:rsidRDefault="008746EF">
            <w:pPr>
              <w:rPr>
                <w:rFonts w:ascii="Arial" w:hAnsi="Arial" w:cs="Arial"/>
              </w:rPr>
            </w:pPr>
            <w:r w:rsidRPr="007B749D">
              <w:rPr>
                <w:rFonts w:ascii="Arial" w:hAnsi="Arial" w:cs="Arial"/>
              </w:rPr>
              <w:t>AC units 2 doors to plumbing.</w:t>
            </w:r>
          </w:p>
        </w:tc>
        <w:tc>
          <w:tcPr>
            <w:tcW w:w="1437" w:type="dxa"/>
          </w:tcPr>
          <w:p w:rsidR="008746EF" w:rsidRPr="007B749D" w:rsidRDefault="008746EF">
            <w:pPr>
              <w:jc w:val="center"/>
              <w:rPr>
                <w:rFonts w:ascii="Arial" w:hAnsi="Arial" w:cs="Arial"/>
                <w:color w:val="000000"/>
              </w:rPr>
            </w:pPr>
            <w:r w:rsidRPr="007B749D">
              <w:rPr>
                <w:rFonts w:ascii="Arial" w:hAnsi="Arial" w:cs="Arial"/>
                <w:color w:val="000000"/>
              </w:rPr>
              <w:t> </w:t>
            </w:r>
            <w:r w:rsidR="0076107D" w:rsidRPr="007B749D">
              <w:rPr>
                <w:rFonts w:ascii="Arial" w:hAnsi="Arial" w:cs="Arial"/>
                <w:color w:val="000000"/>
              </w:rPr>
              <w:t>No</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76107D">
        <w:tc>
          <w:tcPr>
            <w:tcW w:w="1476" w:type="dxa"/>
          </w:tcPr>
          <w:p w:rsidR="008746EF" w:rsidRPr="007B749D" w:rsidRDefault="008746EF">
            <w:pPr>
              <w:rPr>
                <w:rFonts w:ascii="Arial" w:hAnsi="Arial" w:cs="Arial"/>
              </w:rPr>
            </w:pPr>
            <w:r w:rsidRPr="007B749D">
              <w:rPr>
                <w:rFonts w:ascii="Arial" w:hAnsi="Arial" w:cs="Arial"/>
              </w:rPr>
              <w:t>Manholes</w:t>
            </w:r>
          </w:p>
        </w:tc>
        <w:tc>
          <w:tcPr>
            <w:tcW w:w="3086" w:type="dxa"/>
          </w:tcPr>
          <w:p w:rsidR="008746EF" w:rsidRPr="007B749D" w:rsidRDefault="008746EF">
            <w:pPr>
              <w:rPr>
                <w:rFonts w:ascii="Arial" w:hAnsi="Arial" w:cs="Arial"/>
              </w:rPr>
            </w:pPr>
            <w:r w:rsidRPr="007B749D">
              <w:rPr>
                <w:rFonts w:ascii="Arial" w:hAnsi="Arial" w:cs="Arial"/>
              </w:rPr>
              <w:t>Campus-wide</w:t>
            </w:r>
          </w:p>
        </w:tc>
        <w:tc>
          <w:tcPr>
            <w:tcW w:w="4119" w:type="dxa"/>
          </w:tcPr>
          <w:p w:rsidR="008746EF" w:rsidRPr="007B749D" w:rsidRDefault="008746EF">
            <w:pPr>
              <w:rPr>
                <w:rFonts w:ascii="Arial" w:hAnsi="Arial" w:cs="Arial"/>
              </w:rPr>
            </w:pPr>
            <w:r w:rsidRPr="007B749D">
              <w:rPr>
                <w:rFonts w:ascii="Arial" w:hAnsi="Arial" w:cs="Arial"/>
              </w:rPr>
              <w:t>All manholes.</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bl>
    <w:p w:rsidR="00E22891" w:rsidRPr="007B749D" w:rsidRDefault="00E22891">
      <w:pPr>
        <w:rPr>
          <w:rFonts w:ascii="Arial" w:hAnsi="Arial" w:cs="Arial"/>
        </w:rPr>
      </w:pPr>
      <w:r w:rsidRPr="007B749D">
        <w:rPr>
          <w:rFonts w:ascii="Arial" w:hAnsi="Arial" w:cs="Arial"/>
        </w:rPr>
        <w:br w:type="page"/>
      </w:r>
    </w:p>
    <w:p w:rsidR="00E22891" w:rsidRPr="007B749D" w:rsidRDefault="00E22891" w:rsidP="00E22891">
      <w:pPr>
        <w:jc w:val="center"/>
        <w:rPr>
          <w:rFonts w:ascii="Arial" w:hAnsi="Arial" w:cs="Arial"/>
          <w:b/>
          <w:sz w:val="22"/>
          <w:szCs w:val="22"/>
        </w:rPr>
      </w:pPr>
      <w:r w:rsidRPr="007B749D">
        <w:rPr>
          <w:rFonts w:ascii="Arial" w:hAnsi="Arial" w:cs="Arial"/>
          <w:b/>
          <w:sz w:val="22"/>
          <w:szCs w:val="22"/>
        </w:rPr>
        <w:lastRenderedPageBreak/>
        <w:t xml:space="preserve">Appendix A – Inventory of </w:t>
      </w:r>
      <w:r w:rsidR="00F37358" w:rsidRPr="007B749D">
        <w:rPr>
          <w:rFonts w:ascii="Arial" w:hAnsi="Arial" w:cs="Arial"/>
          <w:b/>
          <w:sz w:val="22"/>
          <w:szCs w:val="22"/>
        </w:rPr>
        <w:t xml:space="preserve">Confined </w:t>
      </w:r>
      <w:r w:rsidRPr="007B749D">
        <w:rPr>
          <w:rFonts w:ascii="Arial" w:hAnsi="Arial" w:cs="Arial"/>
          <w:b/>
          <w:sz w:val="22"/>
          <w:szCs w:val="22"/>
        </w:rPr>
        <w:t>Space</w:t>
      </w:r>
      <w:r w:rsidR="00C50E81" w:rsidRPr="007B749D">
        <w:rPr>
          <w:rFonts w:ascii="Arial" w:hAnsi="Arial" w:cs="Arial"/>
          <w:b/>
          <w:sz w:val="22"/>
          <w:szCs w:val="22"/>
        </w:rPr>
        <w:t>s</w:t>
      </w:r>
      <w:r w:rsidRPr="007B749D">
        <w:rPr>
          <w:rFonts w:ascii="Arial" w:hAnsi="Arial" w:cs="Arial"/>
          <w:b/>
          <w:sz w:val="22"/>
          <w:szCs w:val="22"/>
        </w:rPr>
        <w:t xml:space="preserve"> (</w:t>
      </w:r>
      <w:r w:rsidR="00DF0974" w:rsidRPr="007B749D">
        <w:rPr>
          <w:rFonts w:ascii="Arial" w:hAnsi="Arial" w:cs="Arial"/>
          <w:b/>
          <w:sz w:val="22"/>
          <w:szCs w:val="22"/>
        </w:rPr>
        <w:t>page 2</w:t>
      </w:r>
      <w:r w:rsidRPr="007B749D">
        <w:rPr>
          <w:rFonts w:ascii="Arial" w:hAnsi="Arial" w:cs="Arial"/>
          <w:b/>
          <w:sz w:val="22"/>
          <w:szCs w:val="22"/>
        </w:rPr>
        <w:t>)</w:t>
      </w:r>
    </w:p>
    <w:p w:rsidR="00E22891" w:rsidRPr="007B749D" w:rsidRDefault="00E22891">
      <w:pPr>
        <w:rPr>
          <w:rFonts w:ascii="Arial" w:hAnsi="Arial" w:cs="Arial"/>
        </w:rPr>
      </w:pPr>
    </w:p>
    <w:tbl>
      <w:tblPr>
        <w:tblStyle w:val="TableGrid"/>
        <w:tblW w:w="11129" w:type="dxa"/>
        <w:tblInd w:w="-1008" w:type="dxa"/>
        <w:tblLook w:val="04A0" w:firstRow="1" w:lastRow="0" w:firstColumn="1" w:lastColumn="0" w:noHBand="0" w:noVBand="1"/>
      </w:tblPr>
      <w:tblGrid>
        <w:gridCol w:w="1650"/>
        <w:gridCol w:w="2845"/>
        <w:gridCol w:w="4000"/>
        <w:gridCol w:w="1429"/>
        <w:gridCol w:w="1205"/>
      </w:tblGrid>
      <w:tr w:rsidR="00E22891" w:rsidRPr="007B749D" w:rsidTr="005B3EFF">
        <w:tc>
          <w:tcPr>
            <w:tcW w:w="1656" w:type="dxa"/>
          </w:tcPr>
          <w:p w:rsidR="00E22891" w:rsidRPr="007B749D" w:rsidRDefault="00E22891" w:rsidP="00C703DA">
            <w:pPr>
              <w:jc w:val="center"/>
              <w:rPr>
                <w:rFonts w:ascii="Arial" w:hAnsi="Arial" w:cs="Arial"/>
                <w:b/>
              </w:rPr>
            </w:pPr>
            <w:r w:rsidRPr="007B749D">
              <w:rPr>
                <w:rFonts w:ascii="Arial" w:hAnsi="Arial" w:cs="Arial"/>
                <w:b/>
              </w:rPr>
              <w:t>Building/Area</w:t>
            </w:r>
          </w:p>
        </w:tc>
        <w:tc>
          <w:tcPr>
            <w:tcW w:w="2906" w:type="dxa"/>
          </w:tcPr>
          <w:p w:rsidR="00E22891" w:rsidRPr="007B749D" w:rsidRDefault="00E22891" w:rsidP="00C703DA">
            <w:pPr>
              <w:jc w:val="center"/>
              <w:rPr>
                <w:rFonts w:ascii="Arial" w:hAnsi="Arial" w:cs="Arial"/>
                <w:b/>
              </w:rPr>
            </w:pPr>
            <w:r w:rsidRPr="007B749D">
              <w:rPr>
                <w:rFonts w:ascii="Arial" w:hAnsi="Arial" w:cs="Arial"/>
                <w:b/>
              </w:rPr>
              <w:t>Location</w:t>
            </w:r>
          </w:p>
        </w:tc>
        <w:tc>
          <w:tcPr>
            <w:tcW w:w="4119" w:type="dxa"/>
          </w:tcPr>
          <w:p w:rsidR="00E22891" w:rsidRPr="007B749D" w:rsidRDefault="00E22891" w:rsidP="00C703DA">
            <w:pPr>
              <w:jc w:val="center"/>
              <w:rPr>
                <w:rFonts w:ascii="Arial" w:hAnsi="Arial" w:cs="Arial"/>
                <w:b/>
              </w:rPr>
            </w:pPr>
            <w:r w:rsidRPr="007B749D">
              <w:rPr>
                <w:rFonts w:ascii="Arial" w:hAnsi="Arial" w:cs="Arial"/>
                <w:b/>
              </w:rPr>
              <w:t>Description</w:t>
            </w:r>
          </w:p>
        </w:tc>
        <w:tc>
          <w:tcPr>
            <w:tcW w:w="1437" w:type="dxa"/>
          </w:tcPr>
          <w:p w:rsidR="00E22891" w:rsidRPr="007B749D" w:rsidRDefault="00E22891" w:rsidP="00C703DA">
            <w:pPr>
              <w:jc w:val="center"/>
              <w:rPr>
                <w:rFonts w:ascii="Arial" w:hAnsi="Arial" w:cs="Arial"/>
                <w:b/>
              </w:rPr>
            </w:pPr>
            <w:r w:rsidRPr="007B749D">
              <w:rPr>
                <w:rFonts w:ascii="Arial" w:hAnsi="Arial" w:cs="Arial"/>
                <w:b/>
              </w:rPr>
              <w:t>Air Monitoring Required?</w:t>
            </w:r>
          </w:p>
        </w:tc>
        <w:tc>
          <w:tcPr>
            <w:tcW w:w="1011" w:type="dxa"/>
          </w:tcPr>
          <w:p w:rsidR="00E22891" w:rsidRPr="007B749D" w:rsidRDefault="00E22891" w:rsidP="00C703DA">
            <w:pPr>
              <w:jc w:val="center"/>
              <w:rPr>
                <w:rFonts w:ascii="Arial" w:hAnsi="Arial" w:cs="Arial"/>
                <w:b/>
              </w:rPr>
            </w:pPr>
            <w:r w:rsidRPr="007B749D">
              <w:rPr>
                <w:rFonts w:ascii="Arial" w:hAnsi="Arial" w:cs="Arial"/>
                <w:b/>
              </w:rPr>
              <w:t>Permit Required?</w:t>
            </w:r>
          </w:p>
        </w:tc>
      </w:tr>
      <w:tr w:rsidR="008F3274" w:rsidRPr="007B749D" w:rsidTr="005B3EFF">
        <w:tc>
          <w:tcPr>
            <w:tcW w:w="1656" w:type="dxa"/>
          </w:tcPr>
          <w:p w:rsidR="008F3274" w:rsidRPr="007B749D" w:rsidRDefault="008F3274" w:rsidP="000459C6">
            <w:pPr>
              <w:rPr>
                <w:rFonts w:ascii="Arial" w:hAnsi="Arial" w:cs="Arial"/>
                <w:color w:val="000000"/>
              </w:rPr>
            </w:pPr>
            <w:r w:rsidRPr="007B749D">
              <w:rPr>
                <w:rFonts w:ascii="Arial" w:hAnsi="Arial" w:cs="Arial"/>
                <w:color w:val="000000"/>
              </w:rPr>
              <w:t>Moffett</w:t>
            </w:r>
          </w:p>
        </w:tc>
        <w:tc>
          <w:tcPr>
            <w:tcW w:w="2906" w:type="dxa"/>
          </w:tcPr>
          <w:p w:rsidR="008F3274" w:rsidRPr="007B749D" w:rsidRDefault="008F3274" w:rsidP="000459C6">
            <w:pPr>
              <w:rPr>
                <w:rFonts w:ascii="Arial" w:hAnsi="Arial" w:cs="Arial"/>
              </w:rPr>
            </w:pPr>
            <w:r w:rsidRPr="007B749D">
              <w:rPr>
                <w:rFonts w:ascii="Arial" w:hAnsi="Arial" w:cs="Arial"/>
              </w:rPr>
              <w:t>Across from Room 204</w:t>
            </w:r>
          </w:p>
        </w:tc>
        <w:tc>
          <w:tcPr>
            <w:tcW w:w="4119" w:type="dxa"/>
          </w:tcPr>
          <w:p w:rsidR="008F3274" w:rsidRPr="007B749D" w:rsidRDefault="008F3274" w:rsidP="001C7DD2">
            <w:pPr>
              <w:rPr>
                <w:rFonts w:ascii="Arial" w:hAnsi="Arial" w:cs="Arial"/>
              </w:rPr>
            </w:pPr>
            <w:r w:rsidRPr="007B749D">
              <w:rPr>
                <w:rFonts w:ascii="Arial" w:hAnsi="Arial" w:cs="Arial"/>
              </w:rPr>
              <w:t xml:space="preserve">Ladder to attic </w:t>
            </w:r>
            <w:r w:rsidR="001C7DD2" w:rsidRPr="007B749D">
              <w:rPr>
                <w:rFonts w:ascii="Arial" w:hAnsi="Arial" w:cs="Arial"/>
              </w:rPr>
              <w:t>and</w:t>
            </w:r>
            <w:r w:rsidRPr="007B749D">
              <w:rPr>
                <w:rFonts w:ascii="Arial" w:hAnsi="Arial" w:cs="Arial"/>
              </w:rPr>
              <w:t xml:space="preserve"> walkway.</w:t>
            </w:r>
          </w:p>
        </w:tc>
        <w:tc>
          <w:tcPr>
            <w:tcW w:w="1437" w:type="dxa"/>
          </w:tcPr>
          <w:p w:rsidR="008F3274" w:rsidRPr="007B749D" w:rsidRDefault="008F3274" w:rsidP="000459C6">
            <w:pPr>
              <w:jc w:val="center"/>
              <w:rPr>
                <w:rFonts w:ascii="Arial" w:hAnsi="Arial" w:cs="Arial"/>
                <w:color w:val="000000"/>
              </w:rPr>
            </w:pPr>
            <w:r w:rsidRPr="007B749D">
              <w:rPr>
                <w:rFonts w:ascii="Arial" w:hAnsi="Arial" w:cs="Arial"/>
                <w:color w:val="000000"/>
              </w:rPr>
              <w:t>No</w:t>
            </w:r>
          </w:p>
        </w:tc>
        <w:tc>
          <w:tcPr>
            <w:tcW w:w="1011" w:type="dxa"/>
          </w:tcPr>
          <w:p w:rsidR="008F3274" w:rsidRPr="007B749D" w:rsidRDefault="008F3274" w:rsidP="000459C6">
            <w:pPr>
              <w:jc w:val="center"/>
              <w:rPr>
                <w:rFonts w:ascii="Arial" w:hAnsi="Arial" w:cs="Arial"/>
              </w:rPr>
            </w:pPr>
            <w:r w:rsidRPr="007B749D">
              <w:rPr>
                <w:rFonts w:ascii="Arial" w:hAnsi="Arial" w:cs="Arial"/>
              </w:rPr>
              <w:t>No</w:t>
            </w:r>
          </w:p>
        </w:tc>
      </w:tr>
      <w:tr w:rsidR="008F3274" w:rsidRPr="007B749D" w:rsidTr="005B3EFF">
        <w:tc>
          <w:tcPr>
            <w:tcW w:w="1656" w:type="dxa"/>
          </w:tcPr>
          <w:p w:rsidR="008F3274" w:rsidRPr="007B749D" w:rsidRDefault="008F3274" w:rsidP="000459C6">
            <w:pPr>
              <w:rPr>
                <w:rFonts w:ascii="Arial" w:hAnsi="Arial" w:cs="Arial"/>
                <w:color w:val="000000"/>
              </w:rPr>
            </w:pPr>
            <w:r w:rsidRPr="007B749D">
              <w:rPr>
                <w:rFonts w:ascii="Arial" w:hAnsi="Arial" w:cs="Arial"/>
                <w:color w:val="000000"/>
              </w:rPr>
              <w:t>Moffett</w:t>
            </w:r>
          </w:p>
        </w:tc>
        <w:tc>
          <w:tcPr>
            <w:tcW w:w="2906" w:type="dxa"/>
          </w:tcPr>
          <w:p w:rsidR="008F3274" w:rsidRPr="007B749D" w:rsidRDefault="008F3274" w:rsidP="000459C6">
            <w:pPr>
              <w:rPr>
                <w:rFonts w:ascii="Arial" w:hAnsi="Arial" w:cs="Arial"/>
              </w:rPr>
            </w:pPr>
            <w:r w:rsidRPr="007B749D">
              <w:rPr>
                <w:rFonts w:ascii="Arial" w:hAnsi="Arial" w:cs="Arial"/>
              </w:rPr>
              <w:t>Basement Mechanical Room</w:t>
            </w:r>
          </w:p>
        </w:tc>
        <w:tc>
          <w:tcPr>
            <w:tcW w:w="4119" w:type="dxa"/>
          </w:tcPr>
          <w:p w:rsidR="008F3274" w:rsidRPr="007B749D" w:rsidRDefault="008F3274" w:rsidP="000459C6">
            <w:pPr>
              <w:rPr>
                <w:rFonts w:ascii="Arial" w:hAnsi="Arial" w:cs="Arial"/>
              </w:rPr>
            </w:pPr>
            <w:r w:rsidRPr="007B749D">
              <w:rPr>
                <w:rFonts w:ascii="Arial" w:hAnsi="Arial" w:cs="Arial"/>
              </w:rPr>
              <w:t>Sump pit.</w:t>
            </w:r>
          </w:p>
        </w:tc>
        <w:tc>
          <w:tcPr>
            <w:tcW w:w="1437" w:type="dxa"/>
          </w:tcPr>
          <w:p w:rsidR="008F3274" w:rsidRPr="007B749D" w:rsidRDefault="008F3274" w:rsidP="000459C6">
            <w:pPr>
              <w:jc w:val="center"/>
              <w:rPr>
                <w:rFonts w:ascii="Arial" w:hAnsi="Arial" w:cs="Arial"/>
                <w:color w:val="000000"/>
              </w:rPr>
            </w:pPr>
            <w:r w:rsidRPr="007B749D">
              <w:rPr>
                <w:rFonts w:ascii="Arial" w:hAnsi="Arial" w:cs="Arial"/>
                <w:color w:val="000000"/>
              </w:rPr>
              <w:t>Yes</w:t>
            </w:r>
          </w:p>
        </w:tc>
        <w:tc>
          <w:tcPr>
            <w:tcW w:w="1011" w:type="dxa"/>
          </w:tcPr>
          <w:p w:rsidR="008F3274" w:rsidRPr="007B749D" w:rsidRDefault="008F3274" w:rsidP="000459C6">
            <w:pPr>
              <w:jc w:val="center"/>
              <w:rPr>
                <w:rFonts w:ascii="Arial" w:hAnsi="Arial" w:cs="Arial"/>
              </w:rPr>
            </w:pPr>
            <w:r w:rsidRPr="007B749D">
              <w:rPr>
                <w:rFonts w:ascii="Arial" w:hAnsi="Arial" w:cs="Arial"/>
              </w:rPr>
              <w:t>Yes</w:t>
            </w:r>
          </w:p>
        </w:tc>
      </w:tr>
      <w:tr w:rsidR="008F3274" w:rsidRPr="007B749D" w:rsidTr="005B3EFF">
        <w:tc>
          <w:tcPr>
            <w:tcW w:w="1656" w:type="dxa"/>
          </w:tcPr>
          <w:p w:rsidR="008F3274" w:rsidRPr="00CE3C87" w:rsidRDefault="008F3274" w:rsidP="000459C6">
            <w:pPr>
              <w:rPr>
                <w:rFonts w:ascii="Arial" w:hAnsi="Arial" w:cs="Arial"/>
                <w:color w:val="000000"/>
                <w:highlight w:val="green"/>
              </w:rPr>
            </w:pPr>
            <w:r w:rsidRPr="00CE3C87">
              <w:rPr>
                <w:rFonts w:ascii="Arial" w:hAnsi="Arial" w:cs="Arial"/>
                <w:color w:val="000000"/>
                <w:highlight w:val="green"/>
              </w:rPr>
              <w:t>Neubig</w:t>
            </w:r>
          </w:p>
        </w:tc>
        <w:tc>
          <w:tcPr>
            <w:tcW w:w="2906" w:type="dxa"/>
          </w:tcPr>
          <w:p w:rsidR="008F3274" w:rsidRPr="00CE3C87" w:rsidRDefault="008F3274" w:rsidP="000459C6">
            <w:pPr>
              <w:rPr>
                <w:rFonts w:ascii="Arial" w:hAnsi="Arial" w:cs="Arial"/>
                <w:highlight w:val="green"/>
              </w:rPr>
            </w:pPr>
            <w:r w:rsidRPr="00CE3C87">
              <w:rPr>
                <w:rFonts w:ascii="Arial" w:hAnsi="Arial" w:cs="Arial"/>
                <w:highlight w:val="green"/>
              </w:rPr>
              <w:t>Basement Mechanical Room</w:t>
            </w:r>
          </w:p>
        </w:tc>
        <w:tc>
          <w:tcPr>
            <w:tcW w:w="4119" w:type="dxa"/>
          </w:tcPr>
          <w:p w:rsidR="008F3274" w:rsidRPr="00CE3C87" w:rsidRDefault="008F3274" w:rsidP="000459C6">
            <w:pPr>
              <w:rPr>
                <w:rFonts w:ascii="Arial" w:hAnsi="Arial" w:cs="Arial"/>
                <w:highlight w:val="green"/>
              </w:rPr>
            </w:pPr>
            <w:r w:rsidRPr="00CE3C87">
              <w:rPr>
                <w:rFonts w:ascii="Arial" w:hAnsi="Arial" w:cs="Arial"/>
                <w:highlight w:val="green"/>
              </w:rPr>
              <w:t>Back of room near the ceiling pipe chase.</w:t>
            </w:r>
          </w:p>
        </w:tc>
        <w:tc>
          <w:tcPr>
            <w:tcW w:w="1437" w:type="dxa"/>
          </w:tcPr>
          <w:p w:rsidR="008F3274" w:rsidRPr="00CE3C87" w:rsidRDefault="008F3274" w:rsidP="000459C6">
            <w:pPr>
              <w:jc w:val="center"/>
              <w:rPr>
                <w:rFonts w:ascii="Arial" w:hAnsi="Arial" w:cs="Arial"/>
                <w:highlight w:val="green"/>
              </w:rPr>
            </w:pPr>
            <w:r w:rsidRPr="00CE3C87">
              <w:rPr>
                <w:rFonts w:ascii="Arial" w:hAnsi="Arial" w:cs="Arial"/>
                <w:highlight w:val="green"/>
              </w:rPr>
              <w:t>Yes</w:t>
            </w:r>
          </w:p>
        </w:tc>
        <w:tc>
          <w:tcPr>
            <w:tcW w:w="1011" w:type="dxa"/>
          </w:tcPr>
          <w:p w:rsidR="008F3274" w:rsidRPr="00CE3C87" w:rsidRDefault="008F3274" w:rsidP="000459C6">
            <w:pPr>
              <w:jc w:val="center"/>
              <w:rPr>
                <w:rFonts w:ascii="Arial" w:hAnsi="Arial" w:cs="Arial"/>
                <w:highlight w:val="green"/>
              </w:rPr>
            </w:pPr>
            <w:r w:rsidRPr="00CE3C87">
              <w:rPr>
                <w:rFonts w:ascii="Arial" w:hAnsi="Arial" w:cs="Arial"/>
                <w:highlight w:val="green"/>
              </w:rPr>
              <w:t>Yes</w:t>
            </w:r>
          </w:p>
        </w:tc>
      </w:tr>
      <w:tr w:rsidR="00DB25A9" w:rsidRPr="007B749D" w:rsidTr="005B3EFF">
        <w:tc>
          <w:tcPr>
            <w:tcW w:w="1656" w:type="dxa"/>
          </w:tcPr>
          <w:p w:rsidR="00DB25A9" w:rsidRPr="00DB25A9" w:rsidRDefault="00DB25A9">
            <w:pPr>
              <w:rPr>
                <w:rFonts w:ascii="Arial" w:hAnsi="Arial" w:cs="Arial"/>
                <w:color w:val="000000"/>
                <w:highlight w:val="green"/>
              </w:rPr>
            </w:pPr>
            <w:r w:rsidRPr="00DB25A9">
              <w:rPr>
                <w:rFonts w:ascii="Arial" w:hAnsi="Arial" w:cs="Arial"/>
                <w:color w:val="000000"/>
                <w:highlight w:val="green"/>
              </w:rPr>
              <w:t>Neubig</w:t>
            </w:r>
          </w:p>
        </w:tc>
        <w:tc>
          <w:tcPr>
            <w:tcW w:w="2906" w:type="dxa"/>
          </w:tcPr>
          <w:p w:rsidR="00DB25A9" w:rsidRPr="00DB25A9" w:rsidRDefault="00DB25A9" w:rsidP="0054779C">
            <w:pPr>
              <w:rPr>
                <w:rFonts w:ascii="Arial" w:hAnsi="Arial" w:cs="Arial"/>
                <w:highlight w:val="green"/>
              </w:rPr>
            </w:pPr>
            <w:r w:rsidRPr="00DB25A9">
              <w:rPr>
                <w:rFonts w:ascii="Arial" w:hAnsi="Arial" w:cs="Arial"/>
                <w:highlight w:val="green"/>
              </w:rPr>
              <w:t>2nd Floor Kitchen</w:t>
            </w:r>
          </w:p>
        </w:tc>
        <w:tc>
          <w:tcPr>
            <w:tcW w:w="4119" w:type="dxa"/>
          </w:tcPr>
          <w:p w:rsidR="00DB25A9" w:rsidRPr="00DB25A9" w:rsidRDefault="00DB25A9">
            <w:pPr>
              <w:rPr>
                <w:rFonts w:ascii="Arial" w:hAnsi="Arial" w:cs="Arial"/>
                <w:highlight w:val="green"/>
              </w:rPr>
            </w:pPr>
            <w:r w:rsidRPr="00DB25A9">
              <w:rPr>
                <w:rFonts w:ascii="Arial" w:hAnsi="Arial" w:cs="Arial"/>
                <w:highlight w:val="green"/>
              </w:rPr>
              <w:t>Above the coolers and freezers</w:t>
            </w:r>
          </w:p>
        </w:tc>
        <w:tc>
          <w:tcPr>
            <w:tcW w:w="1437" w:type="dxa"/>
          </w:tcPr>
          <w:p w:rsidR="00DB25A9" w:rsidRPr="00DB25A9" w:rsidRDefault="00DB25A9" w:rsidP="0076107D">
            <w:pPr>
              <w:jc w:val="center"/>
              <w:rPr>
                <w:rFonts w:ascii="Arial" w:hAnsi="Arial" w:cs="Arial"/>
                <w:highlight w:val="green"/>
              </w:rPr>
            </w:pPr>
            <w:r w:rsidRPr="00DB25A9">
              <w:rPr>
                <w:rFonts w:ascii="Arial" w:hAnsi="Arial" w:cs="Arial"/>
                <w:highlight w:val="green"/>
              </w:rPr>
              <w:t>No</w:t>
            </w:r>
          </w:p>
        </w:tc>
        <w:tc>
          <w:tcPr>
            <w:tcW w:w="1011" w:type="dxa"/>
          </w:tcPr>
          <w:p w:rsidR="00DB25A9" w:rsidRPr="00DB25A9" w:rsidRDefault="00DB25A9">
            <w:pPr>
              <w:jc w:val="center"/>
              <w:rPr>
                <w:rFonts w:ascii="Arial" w:hAnsi="Arial" w:cs="Arial"/>
                <w:highlight w:val="green"/>
              </w:rPr>
            </w:pPr>
            <w:r w:rsidRPr="00DB25A9">
              <w:rPr>
                <w:rFonts w:ascii="Arial" w:hAnsi="Arial" w:cs="Arial"/>
                <w:highlight w:val="green"/>
              </w:rPr>
              <w:t>No</w:t>
            </w:r>
          </w:p>
        </w:tc>
      </w:tr>
      <w:tr w:rsidR="008746EF" w:rsidRPr="007B749D" w:rsidTr="005B3EFF">
        <w:tc>
          <w:tcPr>
            <w:tcW w:w="1656" w:type="dxa"/>
          </w:tcPr>
          <w:p w:rsidR="008746EF" w:rsidRPr="007B749D" w:rsidRDefault="008746EF">
            <w:pPr>
              <w:rPr>
                <w:rFonts w:ascii="Arial" w:hAnsi="Arial" w:cs="Arial"/>
                <w:color w:val="000000"/>
              </w:rPr>
            </w:pPr>
            <w:r w:rsidRPr="007B749D">
              <w:rPr>
                <w:rFonts w:ascii="Arial" w:hAnsi="Arial" w:cs="Arial"/>
                <w:color w:val="000000"/>
              </w:rPr>
              <w:t>Old Main</w:t>
            </w:r>
          </w:p>
        </w:tc>
        <w:tc>
          <w:tcPr>
            <w:tcW w:w="2906" w:type="dxa"/>
          </w:tcPr>
          <w:p w:rsidR="008746EF" w:rsidRPr="007B749D" w:rsidRDefault="008746EF" w:rsidP="0054779C">
            <w:pPr>
              <w:rPr>
                <w:rFonts w:ascii="Arial" w:hAnsi="Arial" w:cs="Arial"/>
              </w:rPr>
            </w:pPr>
            <w:r w:rsidRPr="007B749D">
              <w:rPr>
                <w:rFonts w:ascii="Arial" w:hAnsi="Arial" w:cs="Arial"/>
              </w:rPr>
              <w:t>Sub-basement Mechanical Room</w:t>
            </w:r>
          </w:p>
        </w:tc>
        <w:tc>
          <w:tcPr>
            <w:tcW w:w="4119" w:type="dxa"/>
          </w:tcPr>
          <w:p w:rsidR="008746EF" w:rsidRPr="007B749D" w:rsidRDefault="008746EF">
            <w:pPr>
              <w:rPr>
                <w:rFonts w:ascii="Arial" w:hAnsi="Arial" w:cs="Arial"/>
              </w:rPr>
            </w:pPr>
            <w:r w:rsidRPr="007B749D">
              <w:rPr>
                <w:rFonts w:ascii="Arial" w:hAnsi="Arial" w:cs="Arial"/>
              </w:rPr>
              <w:t>Tunnel.</w:t>
            </w:r>
          </w:p>
        </w:tc>
        <w:tc>
          <w:tcPr>
            <w:tcW w:w="1437" w:type="dxa"/>
          </w:tcPr>
          <w:p w:rsidR="008746EF" w:rsidRPr="007B749D" w:rsidRDefault="008746EF" w:rsidP="0076107D">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5B3EFF">
        <w:tc>
          <w:tcPr>
            <w:tcW w:w="1656" w:type="dxa"/>
          </w:tcPr>
          <w:p w:rsidR="008746EF" w:rsidRPr="007B749D" w:rsidRDefault="008746EF">
            <w:pPr>
              <w:rPr>
                <w:rFonts w:ascii="Arial" w:hAnsi="Arial" w:cs="Arial"/>
                <w:color w:val="000000"/>
              </w:rPr>
            </w:pPr>
            <w:r w:rsidRPr="007B749D">
              <w:rPr>
                <w:rFonts w:ascii="Arial" w:hAnsi="Arial" w:cs="Arial"/>
                <w:color w:val="000000"/>
              </w:rPr>
              <w:t>Park Center</w:t>
            </w:r>
          </w:p>
        </w:tc>
        <w:tc>
          <w:tcPr>
            <w:tcW w:w="2906" w:type="dxa"/>
          </w:tcPr>
          <w:p w:rsidR="008746EF" w:rsidRPr="007B749D" w:rsidRDefault="008746EF">
            <w:pPr>
              <w:rPr>
                <w:rFonts w:ascii="Arial" w:hAnsi="Arial" w:cs="Arial"/>
              </w:rPr>
            </w:pPr>
            <w:r w:rsidRPr="007B749D">
              <w:rPr>
                <w:rFonts w:ascii="Arial" w:hAnsi="Arial" w:cs="Arial"/>
              </w:rPr>
              <w:t>Mechan</w:t>
            </w:r>
            <w:r w:rsidR="006A3ACD" w:rsidRPr="007B749D">
              <w:rPr>
                <w:rFonts w:ascii="Arial" w:hAnsi="Arial" w:cs="Arial"/>
              </w:rPr>
              <w:t>i</w:t>
            </w:r>
            <w:r w:rsidRPr="007B749D">
              <w:rPr>
                <w:rFonts w:ascii="Arial" w:hAnsi="Arial" w:cs="Arial"/>
              </w:rPr>
              <w:t>cal Room</w:t>
            </w:r>
          </w:p>
        </w:tc>
        <w:tc>
          <w:tcPr>
            <w:tcW w:w="4119" w:type="dxa"/>
          </w:tcPr>
          <w:p w:rsidR="008746EF" w:rsidRPr="007B749D" w:rsidRDefault="008746EF">
            <w:pPr>
              <w:rPr>
                <w:rFonts w:ascii="Arial" w:hAnsi="Arial" w:cs="Arial"/>
              </w:rPr>
            </w:pPr>
            <w:r w:rsidRPr="007B749D">
              <w:rPr>
                <w:rFonts w:ascii="Arial" w:hAnsi="Arial" w:cs="Arial"/>
              </w:rPr>
              <w:t>Under ice rink plumbing.</w:t>
            </w:r>
          </w:p>
        </w:tc>
        <w:tc>
          <w:tcPr>
            <w:tcW w:w="1437" w:type="dxa"/>
          </w:tcPr>
          <w:p w:rsidR="008746EF" w:rsidRPr="007B749D" w:rsidRDefault="008746EF" w:rsidP="0076107D">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F740E8" w:rsidRPr="007B749D" w:rsidTr="005B3EFF">
        <w:tc>
          <w:tcPr>
            <w:tcW w:w="1656" w:type="dxa"/>
          </w:tcPr>
          <w:p w:rsidR="00F740E8" w:rsidRPr="007B749D" w:rsidRDefault="00F740E8">
            <w:pPr>
              <w:rPr>
                <w:rFonts w:ascii="Arial" w:hAnsi="Arial" w:cs="Arial"/>
                <w:color w:val="000000"/>
              </w:rPr>
            </w:pPr>
            <w:r w:rsidRPr="007B749D">
              <w:rPr>
                <w:rFonts w:ascii="Arial" w:hAnsi="Arial" w:cs="Arial"/>
                <w:color w:val="000000"/>
              </w:rPr>
              <w:t>Park Center</w:t>
            </w:r>
          </w:p>
        </w:tc>
        <w:tc>
          <w:tcPr>
            <w:tcW w:w="2906" w:type="dxa"/>
          </w:tcPr>
          <w:p w:rsidR="00F740E8" w:rsidRPr="007B749D" w:rsidRDefault="00F740E8" w:rsidP="006A3ACD">
            <w:pPr>
              <w:rPr>
                <w:rFonts w:ascii="Arial" w:hAnsi="Arial" w:cs="Arial"/>
              </w:rPr>
            </w:pPr>
            <w:r w:rsidRPr="007B749D">
              <w:rPr>
                <w:rFonts w:ascii="Arial" w:hAnsi="Arial" w:cs="Arial"/>
              </w:rPr>
              <w:t xml:space="preserve">Air handling </w:t>
            </w:r>
            <w:r w:rsidR="006A3ACD" w:rsidRPr="007B749D">
              <w:rPr>
                <w:rFonts w:ascii="Arial" w:hAnsi="Arial" w:cs="Arial"/>
              </w:rPr>
              <w:t>M</w:t>
            </w:r>
            <w:r w:rsidRPr="007B749D">
              <w:rPr>
                <w:rFonts w:ascii="Arial" w:hAnsi="Arial" w:cs="Arial"/>
              </w:rPr>
              <w:t xml:space="preserve">echanical </w:t>
            </w:r>
            <w:r w:rsidR="006A3ACD" w:rsidRPr="007B749D">
              <w:rPr>
                <w:rFonts w:ascii="Arial" w:hAnsi="Arial" w:cs="Arial"/>
              </w:rPr>
              <w:t>R</w:t>
            </w:r>
            <w:r w:rsidRPr="007B749D">
              <w:rPr>
                <w:rFonts w:ascii="Arial" w:hAnsi="Arial" w:cs="Arial"/>
              </w:rPr>
              <w:t>oom</w:t>
            </w:r>
          </w:p>
        </w:tc>
        <w:tc>
          <w:tcPr>
            <w:tcW w:w="4119" w:type="dxa"/>
          </w:tcPr>
          <w:p w:rsidR="00F740E8" w:rsidRPr="007B749D" w:rsidRDefault="00F740E8">
            <w:pPr>
              <w:rPr>
                <w:rFonts w:ascii="Arial" w:hAnsi="Arial" w:cs="Arial"/>
              </w:rPr>
            </w:pPr>
            <w:r w:rsidRPr="007B749D">
              <w:rPr>
                <w:rFonts w:ascii="Arial" w:hAnsi="Arial" w:cs="Arial"/>
              </w:rPr>
              <w:t>Floor pit.</w:t>
            </w:r>
          </w:p>
        </w:tc>
        <w:tc>
          <w:tcPr>
            <w:tcW w:w="1437" w:type="dxa"/>
          </w:tcPr>
          <w:p w:rsidR="00F740E8" w:rsidRPr="007B749D" w:rsidRDefault="00F740E8" w:rsidP="0076107D">
            <w:pPr>
              <w:jc w:val="center"/>
              <w:rPr>
                <w:rFonts w:ascii="Arial" w:hAnsi="Arial" w:cs="Arial"/>
                <w:color w:val="000000"/>
              </w:rPr>
            </w:pPr>
            <w:r w:rsidRPr="007B749D">
              <w:rPr>
                <w:rFonts w:ascii="Arial" w:hAnsi="Arial" w:cs="Arial"/>
                <w:color w:val="000000"/>
              </w:rPr>
              <w:t>No</w:t>
            </w:r>
          </w:p>
        </w:tc>
        <w:tc>
          <w:tcPr>
            <w:tcW w:w="1011" w:type="dxa"/>
          </w:tcPr>
          <w:p w:rsidR="00F740E8" w:rsidRPr="007B749D" w:rsidRDefault="00F740E8">
            <w:pPr>
              <w:jc w:val="center"/>
              <w:rPr>
                <w:rFonts w:ascii="Arial" w:hAnsi="Arial" w:cs="Arial"/>
              </w:rPr>
            </w:pPr>
            <w:r w:rsidRPr="007B749D">
              <w:rPr>
                <w:rFonts w:ascii="Arial" w:hAnsi="Arial" w:cs="Arial"/>
              </w:rPr>
              <w:t>No</w:t>
            </w:r>
          </w:p>
        </w:tc>
      </w:tr>
      <w:tr w:rsidR="008746EF" w:rsidRPr="007B749D" w:rsidTr="005B3EFF">
        <w:tc>
          <w:tcPr>
            <w:tcW w:w="1656" w:type="dxa"/>
          </w:tcPr>
          <w:p w:rsidR="008746EF" w:rsidRPr="007B749D" w:rsidRDefault="008746EF">
            <w:pPr>
              <w:rPr>
                <w:rFonts w:ascii="Arial" w:hAnsi="Arial" w:cs="Arial"/>
                <w:color w:val="000000"/>
              </w:rPr>
            </w:pPr>
            <w:r w:rsidRPr="007B749D">
              <w:rPr>
                <w:rFonts w:ascii="Arial" w:hAnsi="Arial" w:cs="Arial"/>
                <w:color w:val="000000"/>
              </w:rPr>
              <w:t>Park Center</w:t>
            </w:r>
          </w:p>
        </w:tc>
        <w:tc>
          <w:tcPr>
            <w:tcW w:w="290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Around the pool.</w:t>
            </w:r>
          </w:p>
        </w:tc>
        <w:tc>
          <w:tcPr>
            <w:tcW w:w="1437" w:type="dxa"/>
          </w:tcPr>
          <w:p w:rsidR="008746EF" w:rsidRPr="007B749D" w:rsidRDefault="00EA46AD" w:rsidP="0076107D">
            <w:pPr>
              <w:jc w:val="center"/>
              <w:rPr>
                <w:rFonts w:ascii="Arial" w:hAnsi="Arial" w:cs="Arial"/>
                <w:color w:val="000000"/>
              </w:rPr>
            </w:pPr>
            <w:r w:rsidRPr="007B749D">
              <w:rPr>
                <w:rFonts w:ascii="Arial" w:hAnsi="Arial" w:cs="Arial"/>
                <w:color w:val="000000"/>
              </w:rPr>
              <w:t>No</w:t>
            </w:r>
          </w:p>
        </w:tc>
        <w:tc>
          <w:tcPr>
            <w:tcW w:w="1011" w:type="dxa"/>
          </w:tcPr>
          <w:p w:rsidR="008746EF" w:rsidRPr="007B749D" w:rsidRDefault="008746EF">
            <w:pPr>
              <w:jc w:val="center"/>
              <w:rPr>
                <w:rFonts w:ascii="Arial" w:hAnsi="Arial" w:cs="Arial"/>
              </w:rPr>
            </w:pPr>
            <w:r w:rsidRPr="007B749D">
              <w:rPr>
                <w:rFonts w:ascii="Arial" w:hAnsi="Arial" w:cs="Arial"/>
              </w:rPr>
              <w:t>No</w:t>
            </w:r>
          </w:p>
        </w:tc>
      </w:tr>
      <w:tr w:rsidR="008746EF" w:rsidRPr="007B749D" w:rsidTr="005B3EFF">
        <w:tc>
          <w:tcPr>
            <w:tcW w:w="1656" w:type="dxa"/>
          </w:tcPr>
          <w:p w:rsidR="008746EF" w:rsidRPr="007B749D" w:rsidRDefault="008746EF">
            <w:pPr>
              <w:rPr>
                <w:rFonts w:ascii="Arial" w:hAnsi="Arial" w:cs="Arial"/>
                <w:color w:val="000000"/>
              </w:rPr>
            </w:pPr>
            <w:r w:rsidRPr="007B749D">
              <w:rPr>
                <w:rFonts w:ascii="Arial" w:hAnsi="Arial" w:cs="Arial"/>
                <w:color w:val="000000"/>
              </w:rPr>
              <w:t>Park Center</w:t>
            </w:r>
          </w:p>
        </w:tc>
        <w:tc>
          <w:tcPr>
            <w:tcW w:w="2906" w:type="dxa"/>
          </w:tcPr>
          <w:p w:rsidR="008746EF" w:rsidRPr="007B749D" w:rsidRDefault="008746EF" w:rsidP="001C7DD2">
            <w:pPr>
              <w:rPr>
                <w:rFonts w:ascii="Arial" w:hAnsi="Arial" w:cs="Arial"/>
              </w:rPr>
            </w:pPr>
            <w:r w:rsidRPr="007B749D">
              <w:rPr>
                <w:rFonts w:ascii="Arial" w:hAnsi="Arial" w:cs="Arial"/>
              </w:rPr>
              <w:t>Basement</w:t>
            </w:r>
            <w:r w:rsidR="001C7DD2" w:rsidRPr="007B749D">
              <w:rPr>
                <w:rFonts w:ascii="Arial" w:hAnsi="Arial" w:cs="Arial"/>
              </w:rPr>
              <w:t xml:space="preserve">, </w:t>
            </w:r>
            <w:r w:rsidRPr="007B749D">
              <w:rPr>
                <w:rFonts w:ascii="Arial" w:hAnsi="Arial" w:cs="Arial"/>
              </w:rPr>
              <w:t>northwest end</w:t>
            </w:r>
          </w:p>
        </w:tc>
        <w:tc>
          <w:tcPr>
            <w:tcW w:w="4119" w:type="dxa"/>
          </w:tcPr>
          <w:p w:rsidR="008746EF" w:rsidRPr="007B749D" w:rsidRDefault="008746EF">
            <w:pPr>
              <w:rPr>
                <w:rFonts w:ascii="Arial" w:hAnsi="Arial" w:cs="Arial"/>
              </w:rPr>
            </w:pPr>
            <w:r w:rsidRPr="007B749D">
              <w:rPr>
                <w:rFonts w:ascii="Arial" w:hAnsi="Arial" w:cs="Arial"/>
              </w:rPr>
              <w:t>Sump pit.</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E83CBF" w:rsidRPr="007B749D" w:rsidTr="005B3EFF">
        <w:tc>
          <w:tcPr>
            <w:tcW w:w="1656" w:type="dxa"/>
          </w:tcPr>
          <w:p w:rsidR="00E83CBF" w:rsidRPr="007B749D" w:rsidRDefault="00E83CBF">
            <w:pPr>
              <w:rPr>
                <w:rFonts w:ascii="Arial" w:hAnsi="Arial" w:cs="Arial"/>
                <w:color w:val="000000"/>
              </w:rPr>
            </w:pPr>
            <w:r w:rsidRPr="007B749D">
              <w:rPr>
                <w:rFonts w:ascii="Arial" w:hAnsi="Arial" w:cs="Arial"/>
                <w:color w:val="000000"/>
              </w:rPr>
              <w:t>Professional Studies Building</w:t>
            </w:r>
          </w:p>
        </w:tc>
        <w:tc>
          <w:tcPr>
            <w:tcW w:w="2906" w:type="dxa"/>
          </w:tcPr>
          <w:p w:rsidR="00E83CBF" w:rsidRPr="007B749D" w:rsidRDefault="00E83CBF">
            <w:pPr>
              <w:rPr>
                <w:rFonts w:ascii="Arial" w:hAnsi="Arial" w:cs="Arial"/>
              </w:rPr>
            </w:pPr>
            <w:r w:rsidRPr="007B749D">
              <w:rPr>
                <w:rFonts w:ascii="Arial" w:hAnsi="Arial" w:cs="Arial"/>
              </w:rPr>
              <w:t>Grass area approximately 40 feet from the west entrance to bldg.</w:t>
            </w:r>
          </w:p>
        </w:tc>
        <w:tc>
          <w:tcPr>
            <w:tcW w:w="4119" w:type="dxa"/>
          </w:tcPr>
          <w:p w:rsidR="00E83CBF" w:rsidRPr="007B749D" w:rsidRDefault="00E83CBF">
            <w:pPr>
              <w:rPr>
                <w:rFonts w:ascii="Arial" w:hAnsi="Arial" w:cs="Arial"/>
              </w:rPr>
            </w:pPr>
            <w:r w:rsidRPr="007B749D">
              <w:rPr>
                <w:rFonts w:ascii="Arial" w:hAnsi="Arial" w:cs="Arial"/>
              </w:rPr>
              <w:t>Header pit for glycol system.</w:t>
            </w:r>
          </w:p>
        </w:tc>
        <w:tc>
          <w:tcPr>
            <w:tcW w:w="1437" w:type="dxa"/>
          </w:tcPr>
          <w:p w:rsidR="00E83CBF" w:rsidRPr="007B749D" w:rsidRDefault="00E83CBF">
            <w:pPr>
              <w:jc w:val="center"/>
              <w:rPr>
                <w:rFonts w:ascii="Arial" w:hAnsi="Arial" w:cs="Arial"/>
              </w:rPr>
            </w:pPr>
            <w:r w:rsidRPr="007B749D">
              <w:rPr>
                <w:rFonts w:ascii="Arial" w:hAnsi="Arial" w:cs="Arial"/>
              </w:rPr>
              <w:t>Yes</w:t>
            </w:r>
          </w:p>
        </w:tc>
        <w:tc>
          <w:tcPr>
            <w:tcW w:w="1011" w:type="dxa"/>
          </w:tcPr>
          <w:p w:rsidR="00E83CBF" w:rsidRPr="007B749D" w:rsidRDefault="00E83CBF">
            <w:pPr>
              <w:jc w:val="center"/>
              <w:rPr>
                <w:rFonts w:ascii="Arial" w:hAnsi="Arial" w:cs="Arial"/>
              </w:rPr>
            </w:pPr>
            <w:r w:rsidRPr="007B749D">
              <w:rPr>
                <w:rFonts w:ascii="Arial" w:hAnsi="Arial" w:cs="Arial"/>
              </w:rPr>
              <w:t>Yes</w:t>
            </w:r>
          </w:p>
        </w:tc>
      </w:tr>
      <w:tr w:rsidR="008746EF" w:rsidRPr="007B749D" w:rsidTr="005B3EFF">
        <w:tc>
          <w:tcPr>
            <w:tcW w:w="1656" w:type="dxa"/>
          </w:tcPr>
          <w:p w:rsidR="008746EF" w:rsidRPr="007B749D" w:rsidRDefault="008746EF">
            <w:pPr>
              <w:rPr>
                <w:rFonts w:ascii="Arial" w:hAnsi="Arial" w:cs="Arial"/>
                <w:color w:val="000000"/>
              </w:rPr>
            </w:pPr>
            <w:r w:rsidRPr="007B749D">
              <w:rPr>
                <w:rFonts w:ascii="Arial" w:hAnsi="Arial" w:cs="Arial"/>
                <w:color w:val="000000"/>
              </w:rPr>
              <w:t>Randall</w:t>
            </w:r>
          </w:p>
        </w:tc>
        <w:tc>
          <w:tcPr>
            <w:tcW w:w="290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Door to south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5B3EFF">
        <w:tc>
          <w:tcPr>
            <w:tcW w:w="1656" w:type="dxa"/>
          </w:tcPr>
          <w:p w:rsidR="008746EF" w:rsidRPr="007B749D" w:rsidRDefault="008746EF">
            <w:pPr>
              <w:rPr>
                <w:rFonts w:ascii="Arial" w:hAnsi="Arial" w:cs="Arial"/>
                <w:color w:val="000000"/>
              </w:rPr>
            </w:pPr>
            <w:r w:rsidRPr="007B749D">
              <w:rPr>
                <w:rFonts w:ascii="Arial" w:hAnsi="Arial" w:cs="Arial"/>
                <w:color w:val="000000"/>
              </w:rPr>
              <w:t>Randall</w:t>
            </w:r>
          </w:p>
        </w:tc>
        <w:tc>
          <w:tcPr>
            <w:tcW w:w="290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Door to center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5B3EFF">
        <w:tc>
          <w:tcPr>
            <w:tcW w:w="1656" w:type="dxa"/>
          </w:tcPr>
          <w:p w:rsidR="008746EF" w:rsidRPr="007B749D" w:rsidRDefault="008746EF">
            <w:pPr>
              <w:rPr>
                <w:rFonts w:ascii="Arial" w:hAnsi="Arial" w:cs="Arial"/>
                <w:color w:val="000000"/>
              </w:rPr>
            </w:pPr>
            <w:r w:rsidRPr="007B749D">
              <w:rPr>
                <w:rFonts w:ascii="Arial" w:hAnsi="Arial" w:cs="Arial"/>
                <w:color w:val="000000"/>
              </w:rPr>
              <w:t>Randall</w:t>
            </w:r>
          </w:p>
        </w:tc>
        <w:tc>
          <w:tcPr>
            <w:tcW w:w="2906" w:type="dxa"/>
          </w:tcPr>
          <w:p w:rsidR="008746EF" w:rsidRPr="007B749D" w:rsidRDefault="008746EF">
            <w:pPr>
              <w:rPr>
                <w:rFonts w:ascii="Arial" w:hAnsi="Arial" w:cs="Arial"/>
              </w:rPr>
            </w:pPr>
            <w:r w:rsidRPr="007B749D">
              <w:rPr>
                <w:rFonts w:ascii="Arial" w:hAnsi="Arial" w:cs="Arial"/>
              </w:rPr>
              <w:t>Basement</w:t>
            </w:r>
          </w:p>
        </w:tc>
        <w:tc>
          <w:tcPr>
            <w:tcW w:w="4119" w:type="dxa"/>
          </w:tcPr>
          <w:p w:rsidR="008746EF" w:rsidRPr="007B749D" w:rsidRDefault="008746EF">
            <w:pPr>
              <w:rPr>
                <w:rFonts w:ascii="Arial" w:hAnsi="Arial" w:cs="Arial"/>
              </w:rPr>
            </w:pPr>
            <w:r w:rsidRPr="007B749D">
              <w:rPr>
                <w:rFonts w:ascii="Arial" w:hAnsi="Arial" w:cs="Arial"/>
              </w:rPr>
              <w:t>Door to north hallway.</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8746EF" w:rsidRPr="007B749D" w:rsidTr="005B3EFF">
        <w:tc>
          <w:tcPr>
            <w:tcW w:w="1656" w:type="dxa"/>
          </w:tcPr>
          <w:p w:rsidR="008746EF" w:rsidRPr="007B749D" w:rsidRDefault="008746EF">
            <w:pPr>
              <w:rPr>
                <w:rFonts w:ascii="Arial" w:hAnsi="Arial" w:cs="Arial"/>
                <w:color w:val="000000"/>
              </w:rPr>
            </w:pPr>
            <w:r w:rsidRPr="007B749D">
              <w:rPr>
                <w:rFonts w:ascii="Arial" w:hAnsi="Arial" w:cs="Arial"/>
                <w:color w:val="000000"/>
              </w:rPr>
              <w:t>Service Group</w:t>
            </w:r>
          </w:p>
        </w:tc>
        <w:tc>
          <w:tcPr>
            <w:tcW w:w="2906" w:type="dxa"/>
          </w:tcPr>
          <w:p w:rsidR="008746EF" w:rsidRPr="007B749D" w:rsidRDefault="008746EF">
            <w:pPr>
              <w:rPr>
                <w:rFonts w:ascii="Arial" w:hAnsi="Arial" w:cs="Arial"/>
              </w:rPr>
            </w:pPr>
            <w:r w:rsidRPr="007B749D">
              <w:rPr>
                <w:rFonts w:ascii="Arial" w:hAnsi="Arial" w:cs="Arial"/>
              </w:rPr>
              <w:t>Gasoline delivery area</w:t>
            </w:r>
          </w:p>
        </w:tc>
        <w:tc>
          <w:tcPr>
            <w:tcW w:w="4119" w:type="dxa"/>
          </w:tcPr>
          <w:p w:rsidR="008746EF" w:rsidRPr="007B749D" w:rsidRDefault="008746EF">
            <w:pPr>
              <w:rPr>
                <w:rFonts w:ascii="Arial" w:hAnsi="Arial" w:cs="Arial"/>
              </w:rPr>
            </w:pPr>
            <w:r w:rsidRPr="007B749D">
              <w:rPr>
                <w:rFonts w:ascii="Arial" w:hAnsi="Arial" w:cs="Arial"/>
              </w:rPr>
              <w:t>Gasoline sump pit.</w:t>
            </w:r>
          </w:p>
        </w:tc>
        <w:tc>
          <w:tcPr>
            <w:tcW w:w="1437" w:type="dxa"/>
          </w:tcPr>
          <w:p w:rsidR="008746EF" w:rsidRPr="007B749D" w:rsidRDefault="008746EF">
            <w:pPr>
              <w:jc w:val="center"/>
              <w:rPr>
                <w:rFonts w:ascii="Arial" w:hAnsi="Arial" w:cs="Arial"/>
              </w:rPr>
            </w:pPr>
            <w:r w:rsidRPr="007B749D">
              <w:rPr>
                <w:rFonts w:ascii="Arial" w:hAnsi="Arial" w:cs="Arial"/>
              </w:rPr>
              <w:t>Yes</w:t>
            </w:r>
          </w:p>
        </w:tc>
        <w:tc>
          <w:tcPr>
            <w:tcW w:w="1011" w:type="dxa"/>
          </w:tcPr>
          <w:p w:rsidR="008746EF" w:rsidRPr="007B749D" w:rsidRDefault="008746EF">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Service Group</w:t>
            </w:r>
          </w:p>
        </w:tc>
        <w:tc>
          <w:tcPr>
            <w:tcW w:w="2906" w:type="dxa"/>
          </w:tcPr>
          <w:p w:rsidR="00C703DA" w:rsidRPr="007B749D" w:rsidRDefault="00C703DA">
            <w:pPr>
              <w:rPr>
                <w:rFonts w:ascii="Arial" w:hAnsi="Arial" w:cs="Arial"/>
              </w:rPr>
            </w:pPr>
            <w:r w:rsidRPr="007B749D">
              <w:rPr>
                <w:rFonts w:ascii="Arial" w:hAnsi="Arial" w:cs="Arial"/>
              </w:rPr>
              <w:t>Gasoline delivery area</w:t>
            </w:r>
          </w:p>
        </w:tc>
        <w:tc>
          <w:tcPr>
            <w:tcW w:w="4119" w:type="dxa"/>
          </w:tcPr>
          <w:p w:rsidR="00C703DA" w:rsidRPr="007B749D" w:rsidRDefault="00C703DA">
            <w:pPr>
              <w:rPr>
                <w:rFonts w:ascii="Arial" w:hAnsi="Arial" w:cs="Arial"/>
              </w:rPr>
            </w:pPr>
            <w:r w:rsidRPr="007B749D">
              <w:rPr>
                <w:rFonts w:ascii="Arial" w:hAnsi="Arial" w:cs="Arial"/>
              </w:rPr>
              <w:t>Diesel sump pit.</w:t>
            </w:r>
          </w:p>
        </w:tc>
        <w:tc>
          <w:tcPr>
            <w:tcW w:w="1437" w:type="dxa"/>
          </w:tcPr>
          <w:p w:rsidR="00C703DA" w:rsidRPr="007B749D" w:rsidRDefault="00C703DA">
            <w:pPr>
              <w:jc w:val="center"/>
              <w:rPr>
                <w:rFonts w:ascii="Arial" w:hAnsi="Arial" w:cs="Arial"/>
              </w:rPr>
            </w:pPr>
            <w:r w:rsidRPr="007B749D">
              <w:rPr>
                <w:rFonts w:ascii="Arial" w:hAnsi="Arial" w:cs="Arial"/>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Sewers</w:t>
            </w:r>
          </w:p>
        </w:tc>
        <w:tc>
          <w:tcPr>
            <w:tcW w:w="2906" w:type="dxa"/>
          </w:tcPr>
          <w:p w:rsidR="00C703DA" w:rsidRPr="007B749D" w:rsidRDefault="00C703DA">
            <w:pPr>
              <w:rPr>
                <w:rFonts w:ascii="Arial" w:hAnsi="Arial" w:cs="Arial"/>
              </w:rPr>
            </w:pPr>
            <w:r w:rsidRPr="007B749D">
              <w:rPr>
                <w:rFonts w:ascii="Arial" w:hAnsi="Arial" w:cs="Arial"/>
              </w:rPr>
              <w:t>Campus-wide</w:t>
            </w:r>
          </w:p>
        </w:tc>
        <w:tc>
          <w:tcPr>
            <w:tcW w:w="4119" w:type="dxa"/>
          </w:tcPr>
          <w:p w:rsidR="00C703DA" w:rsidRPr="007B749D" w:rsidRDefault="00C703DA">
            <w:pPr>
              <w:rPr>
                <w:rFonts w:ascii="Arial" w:hAnsi="Arial" w:cs="Arial"/>
              </w:rPr>
            </w:pPr>
            <w:r w:rsidRPr="007B749D">
              <w:rPr>
                <w:rFonts w:ascii="Arial" w:hAnsi="Arial" w:cs="Arial"/>
              </w:rPr>
              <w:t>All sewers.</w:t>
            </w:r>
          </w:p>
        </w:tc>
        <w:tc>
          <w:tcPr>
            <w:tcW w:w="1437" w:type="dxa"/>
          </w:tcPr>
          <w:p w:rsidR="00C703DA" w:rsidRPr="007B749D" w:rsidRDefault="00C703DA">
            <w:pPr>
              <w:jc w:val="center"/>
              <w:rPr>
                <w:rFonts w:ascii="Arial" w:hAnsi="Arial" w:cs="Arial"/>
              </w:rPr>
            </w:pPr>
            <w:r w:rsidRPr="007B749D">
              <w:rPr>
                <w:rFonts w:ascii="Arial" w:hAnsi="Arial" w:cs="Arial"/>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Shea</w:t>
            </w:r>
          </w:p>
        </w:tc>
        <w:tc>
          <w:tcPr>
            <w:tcW w:w="2906" w:type="dxa"/>
          </w:tcPr>
          <w:p w:rsidR="00C703DA" w:rsidRPr="007B749D" w:rsidRDefault="00C703DA">
            <w:pPr>
              <w:rPr>
                <w:rFonts w:ascii="Arial" w:hAnsi="Arial" w:cs="Arial"/>
              </w:rPr>
            </w:pPr>
            <w:r w:rsidRPr="007B749D">
              <w:rPr>
                <w:rFonts w:ascii="Arial" w:hAnsi="Arial" w:cs="Arial"/>
              </w:rPr>
              <w:t>Basement</w:t>
            </w:r>
          </w:p>
        </w:tc>
        <w:tc>
          <w:tcPr>
            <w:tcW w:w="4119" w:type="dxa"/>
          </w:tcPr>
          <w:p w:rsidR="00C703DA" w:rsidRPr="007B749D" w:rsidRDefault="00C703DA">
            <w:pPr>
              <w:rPr>
                <w:rFonts w:ascii="Arial" w:hAnsi="Arial" w:cs="Arial"/>
              </w:rPr>
            </w:pPr>
            <w:r w:rsidRPr="007B749D">
              <w:rPr>
                <w:rFonts w:ascii="Arial" w:hAnsi="Arial" w:cs="Arial"/>
              </w:rPr>
              <w:t>Door to south hallway.</w:t>
            </w:r>
          </w:p>
        </w:tc>
        <w:tc>
          <w:tcPr>
            <w:tcW w:w="1437" w:type="dxa"/>
          </w:tcPr>
          <w:p w:rsidR="00C703DA" w:rsidRPr="007B749D" w:rsidRDefault="00C703DA">
            <w:pPr>
              <w:jc w:val="center"/>
              <w:rPr>
                <w:rFonts w:ascii="Arial" w:hAnsi="Arial" w:cs="Arial"/>
              </w:rPr>
            </w:pPr>
            <w:r w:rsidRPr="007B749D">
              <w:rPr>
                <w:rFonts w:ascii="Arial" w:hAnsi="Arial" w:cs="Arial"/>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Shea</w:t>
            </w:r>
          </w:p>
        </w:tc>
        <w:tc>
          <w:tcPr>
            <w:tcW w:w="2906" w:type="dxa"/>
          </w:tcPr>
          <w:p w:rsidR="00C703DA" w:rsidRPr="007B749D" w:rsidRDefault="00C703DA">
            <w:pPr>
              <w:rPr>
                <w:rFonts w:ascii="Arial" w:hAnsi="Arial" w:cs="Arial"/>
              </w:rPr>
            </w:pPr>
            <w:r w:rsidRPr="007B749D">
              <w:rPr>
                <w:rFonts w:ascii="Arial" w:hAnsi="Arial" w:cs="Arial"/>
              </w:rPr>
              <w:t>Basement</w:t>
            </w:r>
          </w:p>
        </w:tc>
        <w:tc>
          <w:tcPr>
            <w:tcW w:w="4119" w:type="dxa"/>
          </w:tcPr>
          <w:p w:rsidR="00C703DA" w:rsidRPr="007B749D" w:rsidRDefault="00C703DA">
            <w:pPr>
              <w:rPr>
                <w:rFonts w:ascii="Arial" w:hAnsi="Arial" w:cs="Arial"/>
              </w:rPr>
            </w:pPr>
            <w:r w:rsidRPr="007B749D">
              <w:rPr>
                <w:rFonts w:ascii="Arial" w:hAnsi="Arial" w:cs="Arial"/>
              </w:rPr>
              <w:t>Door to center hallway.</w:t>
            </w:r>
          </w:p>
        </w:tc>
        <w:tc>
          <w:tcPr>
            <w:tcW w:w="1437" w:type="dxa"/>
          </w:tcPr>
          <w:p w:rsidR="00C703DA" w:rsidRPr="007B749D" w:rsidRDefault="00C703DA">
            <w:pPr>
              <w:jc w:val="center"/>
              <w:rPr>
                <w:rFonts w:ascii="Arial" w:hAnsi="Arial" w:cs="Arial"/>
              </w:rPr>
            </w:pPr>
            <w:r w:rsidRPr="007B749D">
              <w:rPr>
                <w:rFonts w:ascii="Arial" w:hAnsi="Arial" w:cs="Arial"/>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Shea</w:t>
            </w:r>
          </w:p>
        </w:tc>
        <w:tc>
          <w:tcPr>
            <w:tcW w:w="2906" w:type="dxa"/>
          </w:tcPr>
          <w:p w:rsidR="00C703DA" w:rsidRPr="007B749D" w:rsidRDefault="00C703DA">
            <w:pPr>
              <w:rPr>
                <w:rFonts w:ascii="Arial" w:hAnsi="Arial" w:cs="Arial"/>
              </w:rPr>
            </w:pPr>
            <w:r w:rsidRPr="007B749D">
              <w:rPr>
                <w:rFonts w:ascii="Arial" w:hAnsi="Arial" w:cs="Arial"/>
              </w:rPr>
              <w:t>Basement</w:t>
            </w:r>
          </w:p>
        </w:tc>
        <w:tc>
          <w:tcPr>
            <w:tcW w:w="4119" w:type="dxa"/>
          </w:tcPr>
          <w:p w:rsidR="00C703DA" w:rsidRPr="007B749D" w:rsidRDefault="00C703DA">
            <w:pPr>
              <w:rPr>
                <w:rFonts w:ascii="Arial" w:hAnsi="Arial" w:cs="Arial"/>
              </w:rPr>
            </w:pPr>
            <w:r w:rsidRPr="007B749D">
              <w:rPr>
                <w:rFonts w:ascii="Arial" w:hAnsi="Arial" w:cs="Arial"/>
              </w:rPr>
              <w:t>Door to north hallway.</w:t>
            </w:r>
          </w:p>
        </w:tc>
        <w:tc>
          <w:tcPr>
            <w:tcW w:w="1437" w:type="dxa"/>
          </w:tcPr>
          <w:p w:rsidR="00C703DA" w:rsidRPr="007B749D" w:rsidRDefault="00C703DA">
            <w:pPr>
              <w:jc w:val="center"/>
              <w:rPr>
                <w:rFonts w:ascii="Arial" w:hAnsi="Arial" w:cs="Arial"/>
              </w:rPr>
            </w:pPr>
            <w:r w:rsidRPr="007B749D">
              <w:rPr>
                <w:rFonts w:ascii="Arial" w:hAnsi="Arial" w:cs="Arial"/>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Shea</w:t>
            </w:r>
          </w:p>
        </w:tc>
        <w:tc>
          <w:tcPr>
            <w:tcW w:w="2906" w:type="dxa"/>
          </w:tcPr>
          <w:p w:rsidR="00C703DA" w:rsidRPr="007B749D" w:rsidRDefault="00C703DA">
            <w:pPr>
              <w:rPr>
                <w:rFonts w:ascii="Arial" w:hAnsi="Arial" w:cs="Arial"/>
              </w:rPr>
            </w:pPr>
            <w:r w:rsidRPr="007B749D">
              <w:rPr>
                <w:rFonts w:ascii="Arial" w:hAnsi="Arial" w:cs="Arial"/>
              </w:rPr>
              <w:t>Basement</w:t>
            </w:r>
          </w:p>
        </w:tc>
        <w:tc>
          <w:tcPr>
            <w:tcW w:w="4119" w:type="dxa"/>
          </w:tcPr>
          <w:p w:rsidR="00C703DA" w:rsidRPr="007B749D" w:rsidRDefault="00C703DA">
            <w:pPr>
              <w:rPr>
                <w:rFonts w:ascii="Arial" w:hAnsi="Arial" w:cs="Arial"/>
              </w:rPr>
            </w:pPr>
            <w:r w:rsidRPr="007B749D">
              <w:rPr>
                <w:rFonts w:ascii="Arial" w:hAnsi="Arial" w:cs="Arial"/>
              </w:rPr>
              <w:t>Door to floor plumbing.</w:t>
            </w:r>
          </w:p>
        </w:tc>
        <w:tc>
          <w:tcPr>
            <w:tcW w:w="1437" w:type="dxa"/>
          </w:tcPr>
          <w:p w:rsidR="00C703DA" w:rsidRPr="007B749D" w:rsidRDefault="00C703DA">
            <w:pPr>
              <w:jc w:val="center"/>
              <w:rPr>
                <w:rFonts w:ascii="Arial" w:hAnsi="Arial" w:cs="Arial"/>
              </w:rPr>
            </w:pPr>
            <w:r w:rsidRPr="007B749D">
              <w:rPr>
                <w:rFonts w:ascii="Arial" w:hAnsi="Arial" w:cs="Arial"/>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Sperry</w:t>
            </w:r>
          </w:p>
        </w:tc>
        <w:tc>
          <w:tcPr>
            <w:tcW w:w="2906" w:type="dxa"/>
          </w:tcPr>
          <w:p w:rsidR="00C703DA" w:rsidRPr="007B749D" w:rsidRDefault="00C703DA">
            <w:pPr>
              <w:rPr>
                <w:rFonts w:ascii="Arial" w:hAnsi="Arial" w:cs="Arial"/>
              </w:rPr>
            </w:pPr>
            <w:r w:rsidRPr="007B749D">
              <w:rPr>
                <w:rFonts w:ascii="Arial" w:hAnsi="Arial" w:cs="Arial"/>
              </w:rPr>
              <w:t>Basement</w:t>
            </w:r>
          </w:p>
        </w:tc>
        <w:tc>
          <w:tcPr>
            <w:tcW w:w="4119" w:type="dxa"/>
          </w:tcPr>
          <w:p w:rsidR="00C703DA" w:rsidRPr="007B749D" w:rsidRDefault="00C703DA">
            <w:pPr>
              <w:rPr>
                <w:rFonts w:ascii="Arial" w:hAnsi="Arial" w:cs="Arial"/>
              </w:rPr>
            </w:pPr>
            <w:r w:rsidRPr="007B749D">
              <w:rPr>
                <w:rFonts w:ascii="Arial" w:hAnsi="Arial" w:cs="Arial"/>
              </w:rPr>
              <w:t>Pipe chase near the ceiling.</w:t>
            </w:r>
          </w:p>
        </w:tc>
        <w:tc>
          <w:tcPr>
            <w:tcW w:w="1437" w:type="dxa"/>
          </w:tcPr>
          <w:p w:rsidR="00C703DA" w:rsidRPr="007B749D" w:rsidRDefault="001C7DD2">
            <w:pPr>
              <w:jc w:val="center"/>
              <w:rPr>
                <w:rFonts w:ascii="Arial" w:hAnsi="Arial" w:cs="Arial"/>
                <w:color w:val="000000"/>
              </w:rPr>
            </w:pPr>
            <w:r w:rsidRPr="007B749D">
              <w:rPr>
                <w:rFonts w:ascii="Arial" w:hAnsi="Arial" w:cs="Arial"/>
                <w:color w:val="000000"/>
              </w:rPr>
              <w:t>No</w:t>
            </w:r>
            <w:r w:rsidR="00C703DA" w:rsidRPr="007B749D">
              <w:rPr>
                <w:rFonts w:ascii="Arial" w:hAnsi="Arial" w:cs="Arial"/>
                <w:color w:val="000000"/>
              </w:rPr>
              <w:t> </w:t>
            </w:r>
          </w:p>
        </w:tc>
        <w:tc>
          <w:tcPr>
            <w:tcW w:w="1011" w:type="dxa"/>
          </w:tcPr>
          <w:p w:rsidR="00C703DA" w:rsidRPr="007B749D" w:rsidRDefault="00C703DA">
            <w:pPr>
              <w:jc w:val="center"/>
              <w:rPr>
                <w:rFonts w:ascii="Arial" w:hAnsi="Arial" w:cs="Arial"/>
              </w:rPr>
            </w:pPr>
            <w:r w:rsidRPr="007B749D">
              <w:rPr>
                <w:rFonts w:ascii="Arial" w:hAnsi="Arial" w:cs="Arial"/>
              </w:rPr>
              <w:t>No</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Stairwells</w:t>
            </w:r>
          </w:p>
        </w:tc>
        <w:tc>
          <w:tcPr>
            <w:tcW w:w="2906" w:type="dxa"/>
          </w:tcPr>
          <w:p w:rsidR="00C703DA" w:rsidRPr="007B749D" w:rsidRDefault="00C703DA">
            <w:pPr>
              <w:rPr>
                <w:rFonts w:ascii="Arial" w:hAnsi="Arial" w:cs="Arial"/>
              </w:rPr>
            </w:pPr>
            <w:r w:rsidRPr="007B749D">
              <w:rPr>
                <w:rFonts w:ascii="Arial" w:hAnsi="Arial" w:cs="Arial"/>
              </w:rPr>
              <w:t>Campus-wide</w:t>
            </w:r>
          </w:p>
        </w:tc>
        <w:tc>
          <w:tcPr>
            <w:tcW w:w="4119" w:type="dxa"/>
          </w:tcPr>
          <w:p w:rsidR="00C703DA" w:rsidRPr="007B749D" w:rsidRDefault="00C703DA" w:rsidP="00BA1241">
            <w:pPr>
              <w:rPr>
                <w:rFonts w:ascii="Arial" w:hAnsi="Arial" w:cs="Arial"/>
              </w:rPr>
            </w:pPr>
            <w:r w:rsidRPr="007B749D">
              <w:rPr>
                <w:rFonts w:ascii="Arial" w:hAnsi="Arial" w:cs="Arial"/>
              </w:rPr>
              <w:t>Crawl spaces</w:t>
            </w:r>
            <w:r w:rsidR="003C20BD" w:rsidRPr="007B749D">
              <w:rPr>
                <w:rFonts w:ascii="Arial" w:hAnsi="Arial" w:cs="Arial"/>
              </w:rPr>
              <w:t>.</w:t>
            </w:r>
          </w:p>
        </w:tc>
        <w:tc>
          <w:tcPr>
            <w:tcW w:w="1437" w:type="dxa"/>
          </w:tcPr>
          <w:p w:rsidR="00C703DA" w:rsidRPr="007B749D" w:rsidRDefault="001C7DD2">
            <w:pPr>
              <w:jc w:val="center"/>
              <w:rPr>
                <w:rFonts w:ascii="Arial" w:hAnsi="Arial" w:cs="Arial"/>
                <w:color w:val="000000"/>
              </w:rPr>
            </w:pPr>
            <w:r w:rsidRPr="007B749D">
              <w:rPr>
                <w:rFonts w:ascii="Arial" w:hAnsi="Arial" w:cs="Arial"/>
                <w:color w:val="000000"/>
              </w:rPr>
              <w:t>No</w:t>
            </w:r>
            <w:r w:rsidR="00C703DA" w:rsidRPr="007B749D">
              <w:rPr>
                <w:rFonts w:ascii="Arial" w:hAnsi="Arial" w:cs="Arial"/>
                <w:color w:val="000000"/>
              </w:rPr>
              <w:t> </w:t>
            </w:r>
          </w:p>
        </w:tc>
        <w:tc>
          <w:tcPr>
            <w:tcW w:w="1011" w:type="dxa"/>
          </w:tcPr>
          <w:p w:rsidR="00C703DA" w:rsidRPr="007B749D" w:rsidRDefault="00C703DA">
            <w:pPr>
              <w:jc w:val="center"/>
              <w:rPr>
                <w:rFonts w:ascii="Arial" w:hAnsi="Arial" w:cs="Arial"/>
              </w:rPr>
            </w:pPr>
            <w:r w:rsidRPr="007B749D">
              <w:rPr>
                <w:rFonts w:ascii="Arial" w:hAnsi="Arial" w:cs="Arial"/>
              </w:rPr>
              <w:t>No</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Studio West</w:t>
            </w:r>
          </w:p>
        </w:tc>
        <w:tc>
          <w:tcPr>
            <w:tcW w:w="2906" w:type="dxa"/>
          </w:tcPr>
          <w:p w:rsidR="00C703DA" w:rsidRPr="007B749D" w:rsidRDefault="00C703DA">
            <w:pPr>
              <w:rPr>
                <w:rFonts w:ascii="Arial" w:hAnsi="Arial" w:cs="Arial"/>
              </w:rPr>
            </w:pPr>
            <w:r w:rsidRPr="007B749D">
              <w:rPr>
                <w:rFonts w:ascii="Arial" w:hAnsi="Arial" w:cs="Arial"/>
              </w:rPr>
              <w:t>Dock Area</w:t>
            </w:r>
          </w:p>
        </w:tc>
        <w:tc>
          <w:tcPr>
            <w:tcW w:w="4119" w:type="dxa"/>
          </w:tcPr>
          <w:p w:rsidR="00C703DA" w:rsidRPr="007B749D" w:rsidRDefault="00C703DA" w:rsidP="005541CD">
            <w:pPr>
              <w:rPr>
                <w:rFonts w:ascii="Arial" w:hAnsi="Arial" w:cs="Arial"/>
              </w:rPr>
            </w:pPr>
            <w:r w:rsidRPr="007B749D">
              <w:rPr>
                <w:rFonts w:ascii="Arial" w:hAnsi="Arial" w:cs="Arial"/>
              </w:rPr>
              <w:t xml:space="preserve">Sump </w:t>
            </w:r>
            <w:r w:rsidR="005541CD" w:rsidRPr="007B749D">
              <w:rPr>
                <w:rFonts w:ascii="Arial" w:hAnsi="Arial" w:cs="Arial"/>
              </w:rPr>
              <w:t>p</w:t>
            </w:r>
            <w:r w:rsidRPr="007B749D">
              <w:rPr>
                <w:rFonts w:ascii="Arial" w:hAnsi="Arial" w:cs="Arial"/>
              </w:rPr>
              <w:t>it</w:t>
            </w:r>
            <w:r w:rsidR="005541CD" w:rsidRPr="007B749D">
              <w:rPr>
                <w:rFonts w:ascii="Arial" w:hAnsi="Arial" w:cs="Arial"/>
              </w:rPr>
              <w:t>.</w:t>
            </w:r>
          </w:p>
        </w:tc>
        <w:tc>
          <w:tcPr>
            <w:tcW w:w="1437" w:type="dxa"/>
          </w:tcPr>
          <w:p w:rsidR="00C703DA" w:rsidRPr="007B749D" w:rsidRDefault="00C703DA">
            <w:pPr>
              <w:jc w:val="center"/>
              <w:rPr>
                <w:rFonts w:ascii="Arial" w:hAnsi="Arial" w:cs="Arial"/>
                <w:color w:val="000000"/>
              </w:rPr>
            </w:pPr>
            <w:r w:rsidRPr="007B749D">
              <w:rPr>
                <w:rFonts w:ascii="Arial" w:hAnsi="Arial" w:cs="Arial"/>
                <w:color w:val="000000"/>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rPr>
            </w:pPr>
            <w:r w:rsidRPr="007B749D">
              <w:rPr>
                <w:rFonts w:ascii="Arial" w:hAnsi="Arial" w:cs="Arial"/>
              </w:rPr>
              <w:t xml:space="preserve">Van </w:t>
            </w:r>
            <w:proofErr w:type="spellStart"/>
            <w:r w:rsidRPr="007B749D">
              <w:rPr>
                <w:rFonts w:ascii="Arial" w:hAnsi="Arial" w:cs="Arial"/>
              </w:rPr>
              <w:t>Hoesen</w:t>
            </w:r>
            <w:proofErr w:type="spellEnd"/>
            <w:r w:rsidRPr="007B749D">
              <w:rPr>
                <w:rFonts w:ascii="Arial" w:hAnsi="Arial" w:cs="Arial"/>
              </w:rPr>
              <w:t xml:space="preserve"> </w:t>
            </w:r>
          </w:p>
        </w:tc>
        <w:tc>
          <w:tcPr>
            <w:tcW w:w="2906" w:type="dxa"/>
          </w:tcPr>
          <w:p w:rsidR="00C703DA" w:rsidRPr="007B749D" w:rsidRDefault="00C703DA">
            <w:pPr>
              <w:rPr>
                <w:rFonts w:ascii="Arial" w:hAnsi="Arial" w:cs="Arial"/>
              </w:rPr>
            </w:pPr>
            <w:r w:rsidRPr="007B749D">
              <w:rPr>
                <w:rFonts w:ascii="Arial" w:hAnsi="Arial" w:cs="Arial"/>
              </w:rPr>
              <w:t>Electrical Room near UPD (near electrical vault)</w:t>
            </w:r>
          </w:p>
        </w:tc>
        <w:tc>
          <w:tcPr>
            <w:tcW w:w="4119" w:type="dxa"/>
          </w:tcPr>
          <w:p w:rsidR="00C703DA" w:rsidRPr="007B749D" w:rsidRDefault="00C703DA">
            <w:pPr>
              <w:rPr>
                <w:rFonts w:ascii="Arial" w:hAnsi="Arial" w:cs="Arial"/>
              </w:rPr>
            </w:pPr>
            <w:r w:rsidRPr="007B749D">
              <w:rPr>
                <w:rFonts w:ascii="Arial" w:hAnsi="Arial" w:cs="Arial"/>
              </w:rPr>
              <w:t xml:space="preserve">Dirt floor duct/drains. </w:t>
            </w:r>
          </w:p>
        </w:tc>
        <w:tc>
          <w:tcPr>
            <w:tcW w:w="1437" w:type="dxa"/>
          </w:tcPr>
          <w:p w:rsidR="00C703DA" w:rsidRPr="007B749D" w:rsidRDefault="00C703DA">
            <w:pPr>
              <w:jc w:val="center"/>
              <w:rPr>
                <w:rFonts w:ascii="Arial" w:hAnsi="Arial" w:cs="Arial"/>
                <w:color w:val="000000"/>
              </w:rPr>
            </w:pPr>
            <w:r w:rsidRPr="007B749D">
              <w:rPr>
                <w:rFonts w:ascii="Arial" w:hAnsi="Arial" w:cs="Arial"/>
                <w:color w:val="000000"/>
              </w:rPr>
              <w:t> </w:t>
            </w:r>
            <w:r w:rsidR="00661D9C" w:rsidRPr="007B749D">
              <w:rPr>
                <w:rFonts w:ascii="Arial" w:hAnsi="Arial" w:cs="Arial"/>
                <w:color w:val="000000"/>
              </w:rPr>
              <w:t>No</w:t>
            </w:r>
          </w:p>
        </w:tc>
        <w:tc>
          <w:tcPr>
            <w:tcW w:w="1011" w:type="dxa"/>
          </w:tcPr>
          <w:p w:rsidR="00C703DA" w:rsidRPr="007B749D" w:rsidRDefault="00C703DA">
            <w:pPr>
              <w:jc w:val="center"/>
              <w:rPr>
                <w:rFonts w:ascii="Arial" w:hAnsi="Arial" w:cs="Arial"/>
              </w:rPr>
            </w:pPr>
            <w:r w:rsidRPr="007B749D">
              <w:rPr>
                <w:rFonts w:ascii="Arial" w:hAnsi="Arial" w:cs="Arial"/>
              </w:rPr>
              <w:t>No</w:t>
            </w:r>
          </w:p>
        </w:tc>
      </w:tr>
      <w:tr w:rsidR="00C703DA" w:rsidRPr="007B749D" w:rsidTr="005B3EFF">
        <w:tc>
          <w:tcPr>
            <w:tcW w:w="1656" w:type="dxa"/>
          </w:tcPr>
          <w:p w:rsidR="00C703DA" w:rsidRPr="007B749D" w:rsidRDefault="00C703DA">
            <w:pPr>
              <w:rPr>
                <w:rFonts w:ascii="Arial" w:hAnsi="Arial" w:cs="Arial"/>
              </w:rPr>
            </w:pPr>
            <w:r w:rsidRPr="007B749D">
              <w:rPr>
                <w:rFonts w:ascii="Arial" w:hAnsi="Arial" w:cs="Arial"/>
              </w:rPr>
              <w:t xml:space="preserve">Van </w:t>
            </w:r>
            <w:proofErr w:type="spellStart"/>
            <w:r w:rsidRPr="007B749D">
              <w:rPr>
                <w:rFonts w:ascii="Arial" w:hAnsi="Arial" w:cs="Arial"/>
              </w:rPr>
              <w:t>Hoesen</w:t>
            </w:r>
            <w:proofErr w:type="spellEnd"/>
          </w:p>
        </w:tc>
        <w:tc>
          <w:tcPr>
            <w:tcW w:w="2906" w:type="dxa"/>
          </w:tcPr>
          <w:p w:rsidR="00C703DA" w:rsidRPr="007B749D" w:rsidRDefault="00C703DA" w:rsidP="0054779C">
            <w:pPr>
              <w:rPr>
                <w:rFonts w:ascii="Arial" w:hAnsi="Arial" w:cs="Arial"/>
              </w:rPr>
            </w:pPr>
            <w:r w:rsidRPr="007B749D">
              <w:rPr>
                <w:rFonts w:ascii="Arial" w:hAnsi="Arial" w:cs="Arial"/>
              </w:rPr>
              <w:t>Mechanical Room near UPD</w:t>
            </w:r>
          </w:p>
        </w:tc>
        <w:tc>
          <w:tcPr>
            <w:tcW w:w="4119" w:type="dxa"/>
          </w:tcPr>
          <w:p w:rsidR="00C703DA" w:rsidRPr="007B749D" w:rsidRDefault="00C703DA">
            <w:pPr>
              <w:rPr>
                <w:rFonts w:ascii="Arial" w:hAnsi="Arial" w:cs="Arial"/>
              </w:rPr>
            </w:pPr>
            <w:r w:rsidRPr="007B749D">
              <w:rPr>
                <w:rFonts w:ascii="Arial" w:hAnsi="Arial" w:cs="Arial"/>
              </w:rPr>
              <w:t>Pit with railing.</w:t>
            </w:r>
          </w:p>
        </w:tc>
        <w:tc>
          <w:tcPr>
            <w:tcW w:w="1437" w:type="dxa"/>
          </w:tcPr>
          <w:p w:rsidR="00C703DA" w:rsidRPr="007B749D" w:rsidRDefault="00C703DA">
            <w:pPr>
              <w:jc w:val="center"/>
              <w:rPr>
                <w:rFonts w:ascii="Arial" w:hAnsi="Arial" w:cs="Arial"/>
              </w:rPr>
            </w:pPr>
            <w:r w:rsidRPr="007B749D">
              <w:rPr>
                <w:rFonts w:ascii="Arial" w:hAnsi="Arial" w:cs="Arial"/>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 xml:space="preserve">Van </w:t>
            </w:r>
            <w:proofErr w:type="spellStart"/>
            <w:r w:rsidRPr="007B749D">
              <w:rPr>
                <w:rFonts w:ascii="Arial" w:hAnsi="Arial" w:cs="Arial"/>
                <w:color w:val="000000"/>
              </w:rPr>
              <w:t>Hoesen</w:t>
            </w:r>
            <w:proofErr w:type="spellEnd"/>
          </w:p>
        </w:tc>
        <w:tc>
          <w:tcPr>
            <w:tcW w:w="2906" w:type="dxa"/>
          </w:tcPr>
          <w:p w:rsidR="00C703DA" w:rsidRPr="007B749D" w:rsidRDefault="00C703DA">
            <w:pPr>
              <w:rPr>
                <w:rFonts w:ascii="Arial" w:hAnsi="Arial" w:cs="Arial"/>
              </w:rPr>
            </w:pPr>
            <w:r w:rsidRPr="007B749D">
              <w:rPr>
                <w:rFonts w:ascii="Arial" w:hAnsi="Arial" w:cs="Arial"/>
              </w:rPr>
              <w:t xml:space="preserve">Basement (adjacent to Room B2SB) </w:t>
            </w:r>
          </w:p>
        </w:tc>
        <w:tc>
          <w:tcPr>
            <w:tcW w:w="4119" w:type="dxa"/>
          </w:tcPr>
          <w:p w:rsidR="00C703DA" w:rsidRPr="007B749D" w:rsidRDefault="00C703DA">
            <w:pPr>
              <w:rPr>
                <w:rFonts w:ascii="Arial" w:hAnsi="Arial" w:cs="Arial"/>
              </w:rPr>
            </w:pPr>
            <w:r w:rsidRPr="007B749D">
              <w:rPr>
                <w:rFonts w:ascii="Arial" w:hAnsi="Arial" w:cs="Arial"/>
              </w:rPr>
              <w:t>Dirt floor near the electrical vault.</w:t>
            </w:r>
          </w:p>
        </w:tc>
        <w:tc>
          <w:tcPr>
            <w:tcW w:w="1437" w:type="dxa"/>
          </w:tcPr>
          <w:p w:rsidR="00C703DA" w:rsidRPr="007B749D" w:rsidRDefault="00C703DA">
            <w:pPr>
              <w:jc w:val="center"/>
              <w:rPr>
                <w:rFonts w:ascii="Arial" w:hAnsi="Arial" w:cs="Arial"/>
                <w:color w:val="000000"/>
              </w:rPr>
            </w:pPr>
            <w:r w:rsidRPr="007B749D">
              <w:rPr>
                <w:rFonts w:ascii="Arial" w:hAnsi="Arial" w:cs="Arial"/>
                <w:color w:val="000000"/>
              </w:rPr>
              <w:t> </w:t>
            </w:r>
            <w:r w:rsidR="008F3274" w:rsidRPr="007B749D">
              <w:rPr>
                <w:rFonts w:ascii="Arial" w:hAnsi="Arial" w:cs="Arial"/>
                <w:color w:val="000000"/>
              </w:rPr>
              <w:t>No</w:t>
            </w:r>
          </w:p>
        </w:tc>
        <w:tc>
          <w:tcPr>
            <w:tcW w:w="1011" w:type="dxa"/>
          </w:tcPr>
          <w:p w:rsidR="00C703DA" w:rsidRPr="007B749D" w:rsidRDefault="00C703DA">
            <w:pPr>
              <w:jc w:val="center"/>
              <w:rPr>
                <w:rFonts w:ascii="Arial" w:hAnsi="Arial" w:cs="Arial"/>
              </w:rPr>
            </w:pPr>
            <w:r w:rsidRPr="007B749D">
              <w:rPr>
                <w:rFonts w:ascii="Arial" w:hAnsi="Arial" w:cs="Arial"/>
              </w:rPr>
              <w:t>No</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 xml:space="preserve">Van </w:t>
            </w:r>
            <w:proofErr w:type="spellStart"/>
            <w:r w:rsidRPr="007B749D">
              <w:rPr>
                <w:rFonts w:ascii="Arial" w:hAnsi="Arial" w:cs="Arial"/>
                <w:color w:val="000000"/>
              </w:rPr>
              <w:t>Hoesen</w:t>
            </w:r>
            <w:proofErr w:type="spellEnd"/>
          </w:p>
        </w:tc>
        <w:tc>
          <w:tcPr>
            <w:tcW w:w="2906" w:type="dxa"/>
          </w:tcPr>
          <w:p w:rsidR="00C703DA" w:rsidRPr="007B749D" w:rsidRDefault="00C703DA" w:rsidP="0054779C">
            <w:pPr>
              <w:rPr>
                <w:rFonts w:ascii="Arial" w:hAnsi="Arial" w:cs="Arial"/>
              </w:rPr>
            </w:pPr>
            <w:r w:rsidRPr="007B749D">
              <w:rPr>
                <w:rFonts w:ascii="Arial" w:hAnsi="Arial" w:cs="Arial"/>
              </w:rPr>
              <w:t xml:space="preserve">Stairwell adjacent to UPD </w:t>
            </w:r>
            <w:r w:rsidR="00BA1241" w:rsidRPr="007B749D">
              <w:rPr>
                <w:rFonts w:ascii="Arial" w:hAnsi="Arial" w:cs="Arial"/>
              </w:rPr>
              <w:t>p</w:t>
            </w:r>
            <w:r w:rsidRPr="007B749D">
              <w:rPr>
                <w:rFonts w:ascii="Arial" w:hAnsi="Arial" w:cs="Arial"/>
              </w:rPr>
              <w:t xml:space="preserve">arking </w:t>
            </w:r>
            <w:r w:rsidR="00BA1241" w:rsidRPr="007B749D">
              <w:rPr>
                <w:rFonts w:ascii="Arial" w:hAnsi="Arial" w:cs="Arial"/>
              </w:rPr>
              <w:t>a</w:t>
            </w:r>
            <w:r w:rsidRPr="007B749D">
              <w:rPr>
                <w:rFonts w:ascii="Arial" w:hAnsi="Arial" w:cs="Arial"/>
              </w:rPr>
              <w:t>rea</w:t>
            </w:r>
          </w:p>
        </w:tc>
        <w:tc>
          <w:tcPr>
            <w:tcW w:w="4119" w:type="dxa"/>
          </w:tcPr>
          <w:p w:rsidR="00C703DA" w:rsidRPr="007B749D" w:rsidRDefault="00C703DA">
            <w:pPr>
              <w:rPr>
                <w:rFonts w:ascii="Arial" w:hAnsi="Arial" w:cs="Arial"/>
              </w:rPr>
            </w:pPr>
            <w:r w:rsidRPr="007B749D">
              <w:rPr>
                <w:rFonts w:ascii="Arial" w:hAnsi="Arial" w:cs="Arial"/>
              </w:rPr>
              <w:t>Inside stairwell leading to basement</w:t>
            </w:r>
            <w:r w:rsidR="003C20BD" w:rsidRPr="007B749D">
              <w:rPr>
                <w:rFonts w:ascii="Arial" w:hAnsi="Arial" w:cs="Arial"/>
              </w:rPr>
              <w:t>.</w:t>
            </w:r>
          </w:p>
        </w:tc>
        <w:tc>
          <w:tcPr>
            <w:tcW w:w="1437" w:type="dxa"/>
          </w:tcPr>
          <w:p w:rsidR="00C703DA" w:rsidRPr="007B749D" w:rsidRDefault="004C005B">
            <w:pPr>
              <w:jc w:val="center"/>
              <w:rPr>
                <w:rFonts w:ascii="Arial" w:hAnsi="Arial" w:cs="Arial"/>
                <w:color w:val="000000"/>
              </w:rPr>
            </w:pPr>
            <w:r w:rsidRPr="007B749D">
              <w:rPr>
                <w:rFonts w:ascii="Arial" w:hAnsi="Arial" w:cs="Arial"/>
                <w:color w:val="000000"/>
              </w:rPr>
              <w:t>No</w:t>
            </w:r>
          </w:p>
        </w:tc>
        <w:tc>
          <w:tcPr>
            <w:tcW w:w="1011" w:type="dxa"/>
          </w:tcPr>
          <w:p w:rsidR="00C703DA" w:rsidRPr="007B749D" w:rsidRDefault="00C703DA">
            <w:pPr>
              <w:jc w:val="center"/>
              <w:rPr>
                <w:rFonts w:ascii="Arial" w:hAnsi="Arial" w:cs="Arial"/>
              </w:rPr>
            </w:pPr>
            <w:r w:rsidRPr="007B749D">
              <w:rPr>
                <w:rFonts w:ascii="Arial" w:hAnsi="Arial" w:cs="Arial"/>
              </w:rPr>
              <w:t>No</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West Campus</w:t>
            </w:r>
          </w:p>
        </w:tc>
        <w:tc>
          <w:tcPr>
            <w:tcW w:w="2906" w:type="dxa"/>
          </w:tcPr>
          <w:p w:rsidR="00C703DA" w:rsidRPr="007B749D" w:rsidRDefault="00C703DA">
            <w:pPr>
              <w:rPr>
                <w:rFonts w:ascii="Arial" w:hAnsi="Arial" w:cs="Arial"/>
              </w:rPr>
            </w:pPr>
            <w:r w:rsidRPr="007B749D">
              <w:rPr>
                <w:rFonts w:ascii="Arial" w:hAnsi="Arial" w:cs="Arial"/>
              </w:rPr>
              <w:t>Center yard within fenced area</w:t>
            </w:r>
          </w:p>
        </w:tc>
        <w:tc>
          <w:tcPr>
            <w:tcW w:w="4119" w:type="dxa"/>
          </w:tcPr>
          <w:p w:rsidR="00C703DA" w:rsidRPr="007B749D" w:rsidRDefault="00C703DA">
            <w:pPr>
              <w:rPr>
                <w:rFonts w:ascii="Arial" w:hAnsi="Arial" w:cs="Arial"/>
              </w:rPr>
            </w:pPr>
            <w:r w:rsidRPr="007B749D">
              <w:rPr>
                <w:rFonts w:ascii="Arial" w:hAnsi="Arial" w:cs="Arial"/>
              </w:rPr>
              <w:t>Sewer pit.</w:t>
            </w:r>
          </w:p>
        </w:tc>
        <w:tc>
          <w:tcPr>
            <w:tcW w:w="1437" w:type="dxa"/>
          </w:tcPr>
          <w:p w:rsidR="00C703DA" w:rsidRPr="007B749D" w:rsidRDefault="00C703DA">
            <w:pPr>
              <w:jc w:val="center"/>
              <w:rPr>
                <w:rFonts w:ascii="Arial" w:hAnsi="Arial" w:cs="Arial"/>
              </w:rPr>
            </w:pPr>
            <w:r w:rsidRPr="007B749D">
              <w:rPr>
                <w:rFonts w:ascii="Arial" w:hAnsi="Arial" w:cs="Arial"/>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West Campus #1</w:t>
            </w:r>
          </w:p>
        </w:tc>
        <w:tc>
          <w:tcPr>
            <w:tcW w:w="2906" w:type="dxa"/>
          </w:tcPr>
          <w:p w:rsidR="00C703DA" w:rsidRPr="007B749D" w:rsidRDefault="00133A7A">
            <w:pPr>
              <w:rPr>
                <w:rFonts w:ascii="Arial" w:hAnsi="Arial" w:cs="Arial"/>
              </w:rPr>
            </w:pPr>
            <w:r w:rsidRPr="007B749D">
              <w:rPr>
                <w:rFonts w:ascii="Arial" w:hAnsi="Arial" w:cs="Arial"/>
              </w:rPr>
              <w:t>Crawl space</w:t>
            </w:r>
          </w:p>
        </w:tc>
        <w:tc>
          <w:tcPr>
            <w:tcW w:w="4119" w:type="dxa"/>
          </w:tcPr>
          <w:p w:rsidR="00C703DA" w:rsidRPr="007B749D" w:rsidRDefault="00C703DA">
            <w:pPr>
              <w:rPr>
                <w:rFonts w:ascii="Arial" w:hAnsi="Arial" w:cs="Arial"/>
              </w:rPr>
            </w:pPr>
            <w:r w:rsidRPr="007B749D">
              <w:rPr>
                <w:rFonts w:ascii="Arial" w:hAnsi="Arial" w:cs="Arial"/>
              </w:rPr>
              <w:t>Center plumbing closet.</w:t>
            </w:r>
          </w:p>
        </w:tc>
        <w:tc>
          <w:tcPr>
            <w:tcW w:w="1437" w:type="dxa"/>
          </w:tcPr>
          <w:p w:rsidR="00C703DA" w:rsidRPr="007B749D" w:rsidRDefault="00C703DA">
            <w:pPr>
              <w:jc w:val="center"/>
              <w:rPr>
                <w:rFonts w:ascii="Arial" w:hAnsi="Arial" w:cs="Arial"/>
              </w:rPr>
            </w:pPr>
            <w:r w:rsidRPr="007B749D">
              <w:rPr>
                <w:rFonts w:ascii="Arial" w:hAnsi="Arial" w:cs="Arial"/>
              </w:rPr>
              <w:t>Yes</w:t>
            </w:r>
          </w:p>
        </w:tc>
        <w:tc>
          <w:tcPr>
            <w:tcW w:w="1011" w:type="dxa"/>
          </w:tcPr>
          <w:p w:rsidR="00C703DA" w:rsidRPr="007B749D" w:rsidRDefault="00C703D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#2</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#3</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#4</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#5</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#6</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 xml:space="preserve">West Campus </w:t>
            </w:r>
            <w:r w:rsidRPr="007B749D">
              <w:rPr>
                <w:rFonts w:ascii="Arial" w:hAnsi="Arial" w:cs="Arial"/>
                <w:color w:val="000000"/>
              </w:rPr>
              <w:lastRenderedPageBreak/>
              <w:t>#7</w:t>
            </w:r>
          </w:p>
        </w:tc>
        <w:tc>
          <w:tcPr>
            <w:tcW w:w="2906" w:type="dxa"/>
          </w:tcPr>
          <w:p w:rsidR="00133A7A" w:rsidRPr="007B749D" w:rsidRDefault="00133A7A">
            <w:pPr>
              <w:rPr>
                <w:rFonts w:ascii="Arial" w:hAnsi="Arial" w:cs="Arial"/>
              </w:rPr>
            </w:pPr>
            <w:r w:rsidRPr="007B749D">
              <w:rPr>
                <w:rFonts w:ascii="Arial" w:hAnsi="Arial" w:cs="Arial"/>
              </w:rPr>
              <w:lastRenderedPageBreak/>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lastRenderedPageBreak/>
              <w:t>West Campus #8</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#9</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#10</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#11</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#12</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#13</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#14</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133A7A" w:rsidRPr="007B749D" w:rsidTr="005B3EFF">
        <w:tc>
          <w:tcPr>
            <w:tcW w:w="1656" w:type="dxa"/>
          </w:tcPr>
          <w:p w:rsidR="00133A7A" w:rsidRPr="007B749D" w:rsidRDefault="00133A7A">
            <w:pPr>
              <w:rPr>
                <w:rFonts w:ascii="Arial" w:hAnsi="Arial" w:cs="Arial"/>
                <w:color w:val="000000"/>
              </w:rPr>
            </w:pPr>
            <w:r w:rsidRPr="007B749D">
              <w:rPr>
                <w:rFonts w:ascii="Arial" w:hAnsi="Arial" w:cs="Arial"/>
                <w:color w:val="000000"/>
              </w:rPr>
              <w:t>West Campus #15</w:t>
            </w:r>
          </w:p>
        </w:tc>
        <w:tc>
          <w:tcPr>
            <w:tcW w:w="2906" w:type="dxa"/>
          </w:tcPr>
          <w:p w:rsidR="00133A7A" w:rsidRPr="007B749D" w:rsidRDefault="00133A7A">
            <w:pPr>
              <w:rPr>
                <w:rFonts w:ascii="Arial" w:hAnsi="Arial" w:cs="Arial"/>
              </w:rPr>
            </w:pPr>
            <w:r w:rsidRPr="007B749D">
              <w:rPr>
                <w:rFonts w:ascii="Arial" w:hAnsi="Arial" w:cs="Arial"/>
              </w:rPr>
              <w:t>Crawl space</w:t>
            </w:r>
          </w:p>
        </w:tc>
        <w:tc>
          <w:tcPr>
            <w:tcW w:w="4119" w:type="dxa"/>
          </w:tcPr>
          <w:p w:rsidR="00133A7A" w:rsidRPr="007B749D" w:rsidRDefault="00133A7A">
            <w:pPr>
              <w:rPr>
                <w:rFonts w:ascii="Arial" w:hAnsi="Arial" w:cs="Arial"/>
              </w:rPr>
            </w:pPr>
            <w:r w:rsidRPr="007B749D">
              <w:rPr>
                <w:rFonts w:ascii="Arial" w:hAnsi="Arial" w:cs="Arial"/>
              </w:rPr>
              <w:t>Center plumbing closet.</w:t>
            </w:r>
          </w:p>
        </w:tc>
        <w:tc>
          <w:tcPr>
            <w:tcW w:w="1437" w:type="dxa"/>
          </w:tcPr>
          <w:p w:rsidR="00133A7A" w:rsidRPr="007B749D" w:rsidRDefault="00133A7A">
            <w:pPr>
              <w:jc w:val="center"/>
              <w:rPr>
                <w:rFonts w:ascii="Arial" w:hAnsi="Arial" w:cs="Arial"/>
              </w:rPr>
            </w:pPr>
            <w:r w:rsidRPr="007B749D">
              <w:rPr>
                <w:rFonts w:ascii="Arial" w:hAnsi="Arial" w:cs="Arial"/>
              </w:rPr>
              <w:t>Yes</w:t>
            </w:r>
          </w:p>
        </w:tc>
        <w:tc>
          <w:tcPr>
            <w:tcW w:w="1011" w:type="dxa"/>
          </w:tcPr>
          <w:p w:rsidR="00133A7A" w:rsidRPr="007B749D" w:rsidRDefault="00133A7A">
            <w:pPr>
              <w:jc w:val="center"/>
              <w:rPr>
                <w:rFonts w:ascii="Arial" w:hAnsi="Arial" w:cs="Arial"/>
              </w:rPr>
            </w:pPr>
            <w:r w:rsidRPr="007B749D">
              <w:rPr>
                <w:rFonts w:ascii="Arial" w:hAnsi="Arial" w:cs="Arial"/>
              </w:rPr>
              <w:t>Yes</w:t>
            </w:r>
          </w:p>
        </w:tc>
      </w:tr>
      <w:tr w:rsidR="00C703DA" w:rsidRPr="007B749D" w:rsidTr="005B3EFF">
        <w:tc>
          <w:tcPr>
            <w:tcW w:w="1656" w:type="dxa"/>
          </w:tcPr>
          <w:p w:rsidR="00C703DA" w:rsidRPr="007B749D" w:rsidRDefault="00C703DA">
            <w:pPr>
              <w:rPr>
                <w:rFonts w:ascii="Arial" w:hAnsi="Arial" w:cs="Arial"/>
                <w:color w:val="000000"/>
              </w:rPr>
            </w:pPr>
            <w:r w:rsidRPr="007B749D">
              <w:rPr>
                <w:rFonts w:ascii="Arial" w:hAnsi="Arial" w:cs="Arial"/>
                <w:color w:val="000000"/>
              </w:rPr>
              <w:t>Whitaker</w:t>
            </w:r>
          </w:p>
        </w:tc>
        <w:tc>
          <w:tcPr>
            <w:tcW w:w="2906" w:type="dxa"/>
          </w:tcPr>
          <w:p w:rsidR="00C703DA" w:rsidRPr="007B749D" w:rsidRDefault="00C703DA">
            <w:pPr>
              <w:rPr>
                <w:rFonts w:ascii="Arial" w:hAnsi="Arial" w:cs="Arial"/>
              </w:rPr>
            </w:pPr>
            <w:r w:rsidRPr="007B749D">
              <w:rPr>
                <w:rFonts w:ascii="Arial" w:hAnsi="Arial" w:cs="Arial"/>
              </w:rPr>
              <w:t>Basement</w:t>
            </w:r>
          </w:p>
        </w:tc>
        <w:tc>
          <w:tcPr>
            <w:tcW w:w="4119" w:type="dxa"/>
          </w:tcPr>
          <w:p w:rsidR="00C703DA" w:rsidRPr="007B749D" w:rsidRDefault="00C703DA">
            <w:pPr>
              <w:rPr>
                <w:rFonts w:ascii="Arial" w:hAnsi="Arial" w:cs="Arial"/>
              </w:rPr>
            </w:pPr>
            <w:r w:rsidRPr="007B749D">
              <w:rPr>
                <w:rFonts w:ascii="Arial" w:hAnsi="Arial" w:cs="Arial"/>
              </w:rPr>
              <w:t>Northeast stairwell to basement plumbing area.</w:t>
            </w:r>
          </w:p>
        </w:tc>
        <w:tc>
          <w:tcPr>
            <w:tcW w:w="1437" w:type="dxa"/>
          </w:tcPr>
          <w:p w:rsidR="00C703DA" w:rsidRPr="007B749D" w:rsidRDefault="004C005B" w:rsidP="0076107D">
            <w:pPr>
              <w:jc w:val="center"/>
              <w:rPr>
                <w:rFonts w:ascii="Arial" w:hAnsi="Arial" w:cs="Arial"/>
                <w:color w:val="000000"/>
              </w:rPr>
            </w:pPr>
            <w:r w:rsidRPr="007B749D">
              <w:rPr>
                <w:rFonts w:ascii="Arial" w:hAnsi="Arial" w:cs="Arial"/>
                <w:color w:val="000000"/>
              </w:rPr>
              <w:t>No</w:t>
            </w:r>
          </w:p>
        </w:tc>
        <w:tc>
          <w:tcPr>
            <w:tcW w:w="1011" w:type="dxa"/>
          </w:tcPr>
          <w:p w:rsidR="00C703DA" w:rsidRPr="007B749D" w:rsidRDefault="00C703DA">
            <w:pPr>
              <w:jc w:val="center"/>
              <w:rPr>
                <w:rFonts w:ascii="Arial" w:hAnsi="Arial" w:cs="Arial"/>
              </w:rPr>
            </w:pPr>
            <w:r w:rsidRPr="007B749D">
              <w:rPr>
                <w:rFonts w:ascii="Arial" w:hAnsi="Arial" w:cs="Arial"/>
              </w:rPr>
              <w:t>No</w:t>
            </w:r>
          </w:p>
        </w:tc>
      </w:tr>
      <w:tr w:rsidR="00C703DA" w:rsidRPr="007B749D" w:rsidTr="005B3EFF">
        <w:tc>
          <w:tcPr>
            <w:tcW w:w="1656" w:type="dxa"/>
          </w:tcPr>
          <w:p w:rsidR="00C703DA" w:rsidRPr="00CE3C87" w:rsidRDefault="00C703DA">
            <w:pPr>
              <w:rPr>
                <w:rFonts w:ascii="Arial" w:hAnsi="Arial" w:cs="Arial"/>
                <w:color w:val="000000"/>
                <w:highlight w:val="green"/>
              </w:rPr>
            </w:pPr>
            <w:r w:rsidRPr="00CE3C87">
              <w:rPr>
                <w:rFonts w:ascii="Arial" w:hAnsi="Arial" w:cs="Arial"/>
                <w:color w:val="000000"/>
                <w:highlight w:val="green"/>
              </w:rPr>
              <w:t>Winchell</w:t>
            </w:r>
          </w:p>
        </w:tc>
        <w:tc>
          <w:tcPr>
            <w:tcW w:w="2906" w:type="dxa"/>
          </w:tcPr>
          <w:p w:rsidR="00C703DA" w:rsidRPr="00CE3C87" w:rsidRDefault="00C703DA" w:rsidP="0054779C">
            <w:pPr>
              <w:rPr>
                <w:rFonts w:ascii="Arial" w:hAnsi="Arial" w:cs="Arial"/>
                <w:highlight w:val="green"/>
              </w:rPr>
            </w:pPr>
            <w:r w:rsidRPr="00CE3C87">
              <w:rPr>
                <w:rFonts w:ascii="Arial" w:hAnsi="Arial" w:cs="Arial"/>
                <w:highlight w:val="green"/>
              </w:rPr>
              <w:t>Basement Mop Room near ASC area</w:t>
            </w:r>
          </w:p>
        </w:tc>
        <w:tc>
          <w:tcPr>
            <w:tcW w:w="4119" w:type="dxa"/>
          </w:tcPr>
          <w:p w:rsidR="00C703DA" w:rsidRPr="00CE3C87" w:rsidRDefault="00C703DA">
            <w:pPr>
              <w:rPr>
                <w:rFonts w:ascii="Arial" w:hAnsi="Arial" w:cs="Arial"/>
                <w:highlight w:val="green"/>
              </w:rPr>
            </w:pPr>
            <w:r w:rsidRPr="00CE3C87">
              <w:rPr>
                <w:rFonts w:ascii="Arial" w:hAnsi="Arial" w:cs="Arial"/>
                <w:highlight w:val="green"/>
              </w:rPr>
              <w:t>Condensate pit.</w:t>
            </w:r>
          </w:p>
        </w:tc>
        <w:tc>
          <w:tcPr>
            <w:tcW w:w="1437" w:type="dxa"/>
          </w:tcPr>
          <w:p w:rsidR="00C703DA" w:rsidRPr="00CE3C87" w:rsidRDefault="004C005B" w:rsidP="0076107D">
            <w:pPr>
              <w:jc w:val="center"/>
              <w:rPr>
                <w:rFonts w:ascii="Arial" w:hAnsi="Arial" w:cs="Arial"/>
                <w:color w:val="000000"/>
                <w:highlight w:val="green"/>
              </w:rPr>
            </w:pPr>
            <w:r w:rsidRPr="00CE3C87">
              <w:rPr>
                <w:rFonts w:ascii="Arial" w:hAnsi="Arial" w:cs="Arial"/>
                <w:color w:val="000000"/>
                <w:highlight w:val="green"/>
              </w:rPr>
              <w:t>No</w:t>
            </w:r>
          </w:p>
        </w:tc>
        <w:tc>
          <w:tcPr>
            <w:tcW w:w="1011" w:type="dxa"/>
          </w:tcPr>
          <w:p w:rsidR="00C703DA" w:rsidRPr="00CE3C87" w:rsidRDefault="00C703DA">
            <w:pPr>
              <w:jc w:val="center"/>
              <w:rPr>
                <w:rFonts w:ascii="Arial" w:hAnsi="Arial" w:cs="Arial"/>
                <w:highlight w:val="green"/>
              </w:rPr>
            </w:pPr>
            <w:r w:rsidRPr="00CE3C87">
              <w:rPr>
                <w:rFonts w:ascii="Arial" w:hAnsi="Arial" w:cs="Arial"/>
                <w:highlight w:val="green"/>
              </w:rPr>
              <w:t>No</w:t>
            </w:r>
          </w:p>
        </w:tc>
      </w:tr>
    </w:tbl>
    <w:p w:rsidR="000459C6" w:rsidRPr="007B749D" w:rsidRDefault="000459C6" w:rsidP="00CE3C87">
      <w:pPr>
        <w:rPr>
          <w:rFonts w:ascii="Arial" w:hAnsi="Arial" w:cs="Arial"/>
        </w:rPr>
      </w:pPr>
    </w:p>
    <w:sectPr w:rsidR="000459C6" w:rsidRPr="007B749D" w:rsidSect="00FF019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90" w:rsidRDefault="00774490">
      <w:r>
        <w:separator/>
      </w:r>
    </w:p>
  </w:endnote>
  <w:endnote w:type="continuationSeparator" w:id="0">
    <w:p w:rsidR="00774490" w:rsidRDefault="007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da-Regular">
    <w:altName w:val="Times New Roman"/>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genda-Regular" w:hAnsi="Agenda-Regular"/>
      </w:rPr>
      <w:id w:val="36795098"/>
      <w:docPartObj>
        <w:docPartGallery w:val="Page Numbers (Bottom of Page)"/>
        <w:docPartUnique/>
      </w:docPartObj>
    </w:sdtPr>
    <w:sdtEndPr/>
    <w:sdtContent>
      <w:p w:rsidR="00035E7F" w:rsidRPr="001E5F40" w:rsidRDefault="00035E7F">
        <w:pPr>
          <w:pStyle w:val="Footer"/>
          <w:jc w:val="center"/>
          <w:rPr>
            <w:rFonts w:ascii="Agenda-Regular" w:hAnsi="Agenda-Regular"/>
          </w:rPr>
        </w:pPr>
        <w:r w:rsidRPr="001E5F40">
          <w:rPr>
            <w:rFonts w:ascii="Agenda-Regular" w:hAnsi="Agenda-Regular"/>
          </w:rPr>
          <w:fldChar w:fldCharType="begin"/>
        </w:r>
        <w:r w:rsidRPr="001E5F40">
          <w:rPr>
            <w:rFonts w:ascii="Agenda-Regular" w:hAnsi="Agenda-Regular"/>
          </w:rPr>
          <w:instrText xml:space="preserve"> PAGE   \* MERGEFORMAT </w:instrText>
        </w:r>
        <w:r w:rsidRPr="001E5F40">
          <w:rPr>
            <w:rFonts w:ascii="Agenda-Regular" w:hAnsi="Agenda-Regular"/>
          </w:rPr>
          <w:fldChar w:fldCharType="separate"/>
        </w:r>
        <w:r w:rsidR="00923166">
          <w:rPr>
            <w:rFonts w:ascii="Agenda-Regular" w:hAnsi="Agenda-Regular"/>
            <w:noProof/>
          </w:rPr>
          <w:t>1</w:t>
        </w:r>
        <w:r w:rsidRPr="001E5F40">
          <w:rPr>
            <w:rFonts w:ascii="Agenda-Regular" w:hAnsi="Agenda-Regular"/>
          </w:rPr>
          <w:fldChar w:fldCharType="end"/>
        </w:r>
      </w:p>
    </w:sdtContent>
  </w:sdt>
  <w:p w:rsidR="00035E7F" w:rsidRDefault="00035E7F">
    <w:pPr>
      <w:pStyle w:val="Footer"/>
      <w:tabs>
        <w:tab w:val="left" w:pos="7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90" w:rsidRDefault="00774490">
      <w:r>
        <w:separator/>
      </w:r>
    </w:p>
  </w:footnote>
  <w:footnote w:type="continuationSeparator" w:id="0">
    <w:p w:rsidR="00774490" w:rsidRDefault="00774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633"/>
    <w:multiLevelType w:val="hybridMultilevel"/>
    <w:tmpl w:val="C8D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26F70"/>
    <w:multiLevelType w:val="hybridMultilevel"/>
    <w:tmpl w:val="BE321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3100D4"/>
    <w:multiLevelType w:val="hybridMultilevel"/>
    <w:tmpl w:val="C1D23CA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1C43C4C"/>
    <w:multiLevelType w:val="singleLevel"/>
    <w:tmpl w:val="D54E9CB8"/>
    <w:lvl w:ilvl="0">
      <w:start w:val="4"/>
      <w:numFmt w:val="decimal"/>
      <w:lvlText w:val="%1."/>
      <w:lvlJc w:val="left"/>
      <w:pPr>
        <w:tabs>
          <w:tab w:val="num" w:pos="360"/>
        </w:tabs>
        <w:ind w:left="360" w:hanging="360"/>
      </w:pPr>
      <w:rPr>
        <w:rFonts w:hint="default"/>
        <w:b/>
        <w:i w:val="0"/>
      </w:rPr>
    </w:lvl>
  </w:abstractNum>
  <w:abstractNum w:abstractNumId="4">
    <w:nsid w:val="12C546E3"/>
    <w:multiLevelType w:val="hybridMultilevel"/>
    <w:tmpl w:val="E68643CC"/>
    <w:lvl w:ilvl="0" w:tplc="EB163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467AE"/>
    <w:multiLevelType w:val="hybridMultilevel"/>
    <w:tmpl w:val="6F5C9F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489711D"/>
    <w:multiLevelType w:val="multilevel"/>
    <w:tmpl w:val="6E36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86E8D"/>
    <w:multiLevelType w:val="hybridMultilevel"/>
    <w:tmpl w:val="F0685E0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B1931"/>
    <w:multiLevelType w:val="hybridMultilevel"/>
    <w:tmpl w:val="D1B8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905A0"/>
    <w:multiLevelType w:val="hybridMultilevel"/>
    <w:tmpl w:val="674E7B90"/>
    <w:lvl w:ilvl="0" w:tplc="3DDEF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62EFD"/>
    <w:multiLevelType w:val="hybridMultilevel"/>
    <w:tmpl w:val="C674D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AF79D6"/>
    <w:multiLevelType w:val="multilevel"/>
    <w:tmpl w:val="D46A72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6F607D"/>
    <w:multiLevelType w:val="hybridMultilevel"/>
    <w:tmpl w:val="D930C62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33FE4CF1"/>
    <w:multiLevelType w:val="hybridMultilevel"/>
    <w:tmpl w:val="186891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35164B99"/>
    <w:multiLevelType w:val="multilevel"/>
    <w:tmpl w:val="E740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B5094"/>
    <w:multiLevelType w:val="hybridMultilevel"/>
    <w:tmpl w:val="FFD88E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4C89668F"/>
    <w:multiLevelType w:val="singleLevel"/>
    <w:tmpl w:val="A6523F7E"/>
    <w:lvl w:ilvl="0">
      <w:start w:val="2"/>
      <w:numFmt w:val="decimal"/>
      <w:lvlText w:val=""/>
      <w:lvlJc w:val="left"/>
      <w:pPr>
        <w:tabs>
          <w:tab w:val="num" w:pos="360"/>
        </w:tabs>
        <w:ind w:left="360" w:hanging="360"/>
      </w:pPr>
      <w:rPr>
        <w:rFonts w:hint="default"/>
      </w:rPr>
    </w:lvl>
  </w:abstractNum>
  <w:abstractNum w:abstractNumId="17">
    <w:nsid w:val="4CA51FC6"/>
    <w:multiLevelType w:val="multilevel"/>
    <w:tmpl w:val="6C5C7CE2"/>
    <w:lvl w:ilvl="0">
      <w:start w:val="1"/>
      <w:numFmt w:val="decimal"/>
      <w:lvlText w:val="%1."/>
      <w:lvlJc w:val="left"/>
      <w:pPr>
        <w:tabs>
          <w:tab w:val="num" w:pos="720"/>
        </w:tabs>
        <w:ind w:left="720" w:hanging="360"/>
      </w:pPr>
      <w:rPr>
        <w:color w:val="FF000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5834CF"/>
    <w:multiLevelType w:val="hybridMultilevel"/>
    <w:tmpl w:val="68BA183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4FBE6FAE"/>
    <w:multiLevelType w:val="hybridMultilevel"/>
    <w:tmpl w:val="E1C6144C"/>
    <w:lvl w:ilvl="0" w:tplc="AD865CA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D0B7E"/>
    <w:multiLevelType w:val="hybridMultilevel"/>
    <w:tmpl w:val="33440646"/>
    <w:lvl w:ilvl="0" w:tplc="09A456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D763B"/>
    <w:multiLevelType w:val="hybridMultilevel"/>
    <w:tmpl w:val="FE2C82C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66602B05"/>
    <w:multiLevelType w:val="hybridMultilevel"/>
    <w:tmpl w:val="592A1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66B63334"/>
    <w:multiLevelType w:val="hybridMultilevel"/>
    <w:tmpl w:val="201665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B757A"/>
    <w:multiLevelType w:val="multilevel"/>
    <w:tmpl w:val="16900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E37CE3"/>
    <w:multiLevelType w:val="multilevel"/>
    <w:tmpl w:val="BA0A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112DCF"/>
    <w:multiLevelType w:val="hybridMultilevel"/>
    <w:tmpl w:val="4086CD5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778F0E0D"/>
    <w:multiLevelType w:val="hybridMultilevel"/>
    <w:tmpl w:val="8AC649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nsid w:val="78C85105"/>
    <w:multiLevelType w:val="hybridMultilevel"/>
    <w:tmpl w:val="79DE9ED8"/>
    <w:lvl w:ilvl="0" w:tplc="679C48B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909CC"/>
    <w:multiLevelType w:val="multilevel"/>
    <w:tmpl w:val="063A3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ED08BE"/>
    <w:multiLevelType w:val="hybridMultilevel"/>
    <w:tmpl w:val="40EA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460E8"/>
    <w:multiLevelType w:val="hybridMultilevel"/>
    <w:tmpl w:val="62109D24"/>
    <w:lvl w:ilvl="0" w:tplc="6D84EBA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11610"/>
    <w:multiLevelType w:val="hybridMultilevel"/>
    <w:tmpl w:val="6B0ACDDC"/>
    <w:lvl w:ilvl="0" w:tplc="1E9CA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9"/>
  </w:num>
  <w:num w:numId="4">
    <w:abstractNumId w:val="14"/>
  </w:num>
  <w:num w:numId="5">
    <w:abstractNumId w:val="6"/>
  </w:num>
  <w:num w:numId="6">
    <w:abstractNumId w:val="1"/>
  </w:num>
  <w:num w:numId="7">
    <w:abstractNumId w:val="25"/>
  </w:num>
  <w:num w:numId="8">
    <w:abstractNumId w:val="24"/>
  </w:num>
  <w:num w:numId="9">
    <w:abstractNumId w:val="11"/>
  </w:num>
  <w:num w:numId="10">
    <w:abstractNumId w:val="17"/>
  </w:num>
  <w:num w:numId="11">
    <w:abstractNumId w:val="23"/>
  </w:num>
  <w:num w:numId="12">
    <w:abstractNumId w:val="7"/>
  </w:num>
  <w:num w:numId="13">
    <w:abstractNumId w:val="21"/>
  </w:num>
  <w:num w:numId="14">
    <w:abstractNumId w:val="12"/>
  </w:num>
  <w:num w:numId="15">
    <w:abstractNumId w:val="20"/>
  </w:num>
  <w:num w:numId="16">
    <w:abstractNumId w:val="13"/>
  </w:num>
  <w:num w:numId="17">
    <w:abstractNumId w:val="9"/>
  </w:num>
  <w:num w:numId="18">
    <w:abstractNumId w:val="28"/>
  </w:num>
  <w:num w:numId="19">
    <w:abstractNumId w:val="32"/>
  </w:num>
  <w:num w:numId="20">
    <w:abstractNumId w:val="26"/>
  </w:num>
  <w:num w:numId="21">
    <w:abstractNumId w:val="27"/>
  </w:num>
  <w:num w:numId="22">
    <w:abstractNumId w:val="30"/>
  </w:num>
  <w:num w:numId="23">
    <w:abstractNumId w:val="2"/>
  </w:num>
  <w:num w:numId="24">
    <w:abstractNumId w:val="5"/>
  </w:num>
  <w:num w:numId="25">
    <w:abstractNumId w:val="19"/>
  </w:num>
  <w:num w:numId="26">
    <w:abstractNumId w:val="4"/>
  </w:num>
  <w:num w:numId="27">
    <w:abstractNumId w:val="10"/>
  </w:num>
  <w:num w:numId="28">
    <w:abstractNumId w:val="18"/>
  </w:num>
  <w:num w:numId="29">
    <w:abstractNumId w:val="0"/>
  </w:num>
  <w:num w:numId="30">
    <w:abstractNumId w:val="31"/>
  </w:num>
  <w:num w:numId="31">
    <w:abstractNumId w:val="8"/>
  </w:num>
  <w:num w:numId="32">
    <w:abstractNumId w:val="15"/>
  </w:num>
  <w:num w:numId="3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05"/>
    <w:rsid w:val="00002E6B"/>
    <w:rsid w:val="0000356A"/>
    <w:rsid w:val="0000461D"/>
    <w:rsid w:val="00004EE4"/>
    <w:rsid w:val="000101E1"/>
    <w:rsid w:val="000108A3"/>
    <w:rsid w:val="00011A2A"/>
    <w:rsid w:val="00013C6C"/>
    <w:rsid w:val="00016A17"/>
    <w:rsid w:val="00021555"/>
    <w:rsid w:val="00025A84"/>
    <w:rsid w:val="00026395"/>
    <w:rsid w:val="00026929"/>
    <w:rsid w:val="000270A5"/>
    <w:rsid w:val="00031601"/>
    <w:rsid w:val="000337E4"/>
    <w:rsid w:val="00033897"/>
    <w:rsid w:val="00035E7F"/>
    <w:rsid w:val="00036A1B"/>
    <w:rsid w:val="00036BD2"/>
    <w:rsid w:val="000423BB"/>
    <w:rsid w:val="00042E5F"/>
    <w:rsid w:val="000459C6"/>
    <w:rsid w:val="000468BF"/>
    <w:rsid w:val="00046C55"/>
    <w:rsid w:val="00046D01"/>
    <w:rsid w:val="000535AE"/>
    <w:rsid w:val="000543EA"/>
    <w:rsid w:val="00064C34"/>
    <w:rsid w:val="0006726F"/>
    <w:rsid w:val="000703E1"/>
    <w:rsid w:val="00070AC4"/>
    <w:rsid w:val="000758F2"/>
    <w:rsid w:val="00077DA7"/>
    <w:rsid w:val="00082A80"/>
    <w:rsid w:val="0008412C"/>
    <w:rsid w:val="00094647"/>
    <w:rsid w:val="00094945"/>
    <w:rsid w:val="00094DB7"/>
    <w:rsid w:val="00097122"/>
    <w:rsid w:val="000A028B"/>
    <w:rsid w:val="000A1F57"/>
    <w:rsid w:val="000A6106"/>
    <w:rsid w:val="000A6B29"/>
    <w:rsid w:val="000A7092"/>
    <w:rsid w:val="000B19C7"/>
    <w:rsid w:val="000B4123"/>
    <w:rsid w:val="000B66B2"/>
    <w:rsid w:val="000B68C5"/>
    <w:rsid w:val="000B7626"/>
    <w:rsid w:val="000C2596"/>
    <w:rsid w:val="000C3E6B"/>
    <w:rsid w:val="000C4118"/>
    <w:rsid w:val="000C5D41"/>
    <w:rsid w:val="000C6896"/>
    <w:rsid w:val="000C6D27"/>
    <w:rsid w:val="000D16FF"/>
    <w:rsid w:val="000D361F"/>
    <w:rsid w:val="000D644F"/>
    <w:rsid w:val="000F1923"/>
    <w:rsid w:val="000F1E64"/>
    <w:rsid w:val="000F3302"/>
    <w:rsid w:val="000F5380"/>
    <w:rsid w:val="000F67DD"/>
    <w:rsid w:val="00103948"/>
    <w:rsid w:val="00104954"/>
    <w:rsid w:val="001076C4"/>
    <w:rsid w:val="00110B00"/>
    <w:rsid w:val="0011272C"/>
    <w:rsid w:val="00113698"/>
    <w:rsid w:val="001158F9"/>
    <w:rsid w:val="00115F1E"/>
    <w:rsid w:val="001208D0"/>
    <w:rsid w:val="00120C42"/>
    <w:rsid w:val="00121396"/>
    <w:rsid w:val="00121A31"/>
    <w:rsid w:val="00123AE8"/>
    <w:rsid w:val="00125F02"/>
    <w:rsid w:val="001332A8"/>
    <w:rsid w:val="00133A7A"/>
    <w:rsid w:val="00136C89"/>
    <w:rsid w:val="0014096A"/>
    <w:rsid w:val="001421F1"/>
    <w:rsid w:val="00142D50"/>
    <w:rsid w:val="00143053"/>
    <w:rsid w:val="00144623"/>
    <w:rsid w:val="0015230F"/>
    <w:rsid w:val="00152415"/>
    <w:rsid w:val="00153B05"/>
    <w:rsid w:val="00154CAC"/>
    <w:rsid w:val="00160353"/>
    <w:rsid w:val="00160F36"/>
    <w:rsid w:val="00176F35"/>
    <w:rsid w:val="00177C25"/>
    <w:rsid w:val="00183E3D"/>
    <w:rsid w:val="00184BB4"/>
    <w:rsid w:val="00184DF0"/>
    <w:rsid w:val="00185629"/>
    <w:rsid w:val="00192D57"/>
    <w:rsid w:val="00192DA4"/>
    <w:rsid w:val="001A191E"/>
    <w:rsid w:val="001A2058"/>
    <w:rsid w:val="001A2462"/>
    <w:rsid w:val="001A2DFB"/>
    <w:rsid w:val="001A2F4B"/>
    <w:rsid w:val="001A4B0D"/>
    <w:rsid w:val="001A60A0"/>
    <w:rsid w:val="001A6447"/>
    <w:rsid w:val="001A6588"/>
    <w:rsid w:val="001B1008"/>
    <w:rsid w:val="001B695B"/>
    <w:rsid w:val="001B7049"/>
    <w:rsid w:val="001B7E88"/>
    <w:rsid w:val="001C6127"/>
    <w:rsid w:val="001C7DD2"/>
    <w:rsid w:val="001D059B"/>
    <w:rsid w:val="001D0907"/>
    <w:rsid w:val="001D307C"/>
    <w:rsid w:val="001D38C7"/>
    <w:rsid w:val="001D4876"/>
    <w:rsid w:val="001E112E"/>
    <w:rsid w:val="001E1544"/>
    <w:rsid w:val="001E44BD"/>
    <w:rsid w:val="001E5F40"/>
    <w:rsid w:val="001F16AC"/>
    <w:rsid w:val="001F689F"/>
    <w:rsid w:val="001F7B9A"/>
    <w:rsid w:val="0020300E"/>
    <w:rsid w:val="00204F16"/>
    <w:rsid w:val="00213922"/>
    <w:rsid w:val="00215A6A"/>
    <w:rsid w:val="0021677F"/>
    <w:rsid w:val="00224D65"/>
    <w:rsid w:val="00234E67"/>
    <w:rsid w:val="00241C0D"/>
    <w:rsid w:val="00241EEC"/>
    <w:rsid w:val="00242F9A"/>
    <w:rsid w:val="00245C67"/>
    <w:rsid w:val="00251924"/>
    <w:rsid w:val="002547D2"/>
    <w:rsid w:val="00254B7B"/>
    <w:rsid w:val="00254DBE"/>
    <w:rsid w:val="00256581"/>
    <w:rsid w:val="002577A3"/>
    <w:rsid w:val="00260569"/>
    <w:rsid w:val="00260D6A"/>
    <w:rsid w:val="0026349D"/>
    <w:rsid w:val="002639BF"/>
    <w:rsid w:val="00263CB2"/>
    <w:rsid w:val="00265361"/>
    <w:rsid w:val="00265C29"/>
    <w:rsid w:val="002716DD"/>
    <w:rsid w:val="002718C9"/>
    <w:rsid w:val="002735D6"/>
    <w:rsid w:val="00275873"/>
    <w:rsid w:val="00276910"/>
    <w:rsid w:val="002779DF"/>
    <w:rsid w:val="00277DA2"/>
    <w:rsid w:val="00280F1A"/>
    <w:rsid w:val="00282A4E"/>
    <w:rsid w:val="00285EE1"/>
    <w:rsid w:val="00287DE3"/>
    <w:rsid w:val="00291F02"/>
    <w:rsid w:val="00293C01"/>
    <w:rsid w:val="002955C4"/>
    <w:rsid w:val="00295DCE"/>
    <w:rsid w:val="002973E1"/>
    <w:rsid w:val="002A20CF"/>
    <w:rsid w:val="002A721B"/>
    <w:rsid w:val="002C3005"/>
    <w:rsid w:val="002C7FAB"/>
    <w:rsid w:val="002D0521"/>
    <w:rsid w:val="002D2C32"/>
    <w:rsid w:val="002D2EE4"/>
    <w:rsid w:val="002D463A"/>
    <w:rsid w:val="002E3EF6"/>
    <w:rsid w:val="002F13BA"/>
    <w:rsid w:val="002F2DA4"/>
    <w:rsid w:val="002F5B8B"/>
    <w:rsid w:val="003024AF"/>
    <w:rsid w:val="00302DFB"/>
    <w:rsid w:val="00307DBB"/>
    <w:rsid w:val="00310668"/>
    <w:rsid w:val="00310E9E"/>
    <w:rsid w:val="003124EC"/>
    <w:rsid w:val="00312E3B"/>
    <w:rsid w:val="00313722"/>
    <w:rsid w:val="00316F17"/>
    <w:rsid w:val="00326305"/>
    <w:rsid w:val="00327538"/>
    <w:rsid w:val="0034451F"/>
    <w:rsid w:val="00344D63"/>
    <w:rsid w:val="003472B0"/>
    <w:rsid w:val="00350901"/>
    <w:rsid w:val="003541B1"/>
    <w:rsid w:val="003541E2"/>
    <w:rsid w:val="00357D2F"/>
    <w:rsid w:val="00372B18"/>
    <w:rsid w:val="00376C26"/>
    <w:rsid w:val="00377688"/>
    <w:rsid w:val="00380BFB"/>
    <w:rsid w:val="003812A1"/>
    <w:rsid w:val="00383890"/>
    <w:rsid w:val="00387352"/>
    <w:rsid w:val="00390353"/>
    <w:rsid w:val="00397E79"/>
    <w:rsid w:val="003A0ABF"/>
    <w:rsid w:val="003A3CB5"/>
    <w:rsid w:val="003A639F"/>
    <w:rsid w:val="003A7558"/>
    <w:rsid w:val="003B2659"/>
    <w:rsid w:val="003C20BD"/>
    <w:rsid w:val="003C3EB9"/>
    <w:rsid w:val="003C3F7D"/>
    <w:rsid w:val="003D1339"/>
    <w:rsid w:val="003D30CE"/>
    <w:rsid w:val="003D677F"/>
    <w:rsid w:val="003E23AC"/>
    <w:rsid w:val="003E29E3"/>
    <w:rsid w:val="003E2D2B"/>
    <w:rsid w:val="003E2D73"/>
    <w:rsid w:val="003E39FC"/>
    <w:rsid w:val="003E467C"/>
    <w:rsid w:val="003F1E5F"/>
    <w:rsid w:val="003F3165"/>
    <w:rsid w:val="003F7EC4"/>
    <w:rsid w:val="00401A09"/>
    <w:rsid w:val="00401FCD"/>
    <w:rsid w:val="004036EA"/>
    <w:rsid w:val="00404247"/>
    <w:rsid w:val="004052CD"/>
    <w:rsid w:val="004113C8"/>
    <w:rsid w:val="00412780"/>
    <w:rsid w:val="00412D36"/>
    <w:rsid w:val="00416906"/>
    <w:rsid w:val="00421028"/>
    <w:rsid w:val="00424561"/>
    <w:rsid w:val="0042584B"/>
    <w:rsid w:val="00426A26"/>
    <w:rsid w:val="004430F2"/>
    <w:rsid w:val="00450971"/>
    <w:rsid w:val="00452EE0"/>
    <w:rsid w:val="004545F1"/>
    <w:rsid w:val="00463BE4"/>
    <w:rsid w:val="00463ECA"/>
    <w:rsid w:val="004700A4"/>
    <w:rsid w:val="00475C90"/>
    <w:rsid w:val="004773E2"/>
    <w:rsid w:val="004826F8"/>
    <w:rsid w:val="00486295"/>
    <w:rsid w:val="00486F49"/>
    <w:rsid w:val="004B03C8"/>
    <w:rsid w:val="004B1063"/>
    <w:rsid w:val="004B3133"/>
    <w:rsid w:val="004B54D2"/>
    <w:rsid w:val="004B6130"/>
    <w:rsid w:val="004B7CCD"/>
    <w:rsid w:val="004C005B"/>
    <w:rsid w:val="004C05C4"/>
    <w:rsid w:val="004C1117"/>
    <w:rsid w:val="004C4E1D"/>
    <w:rsid w:val="004C62AB"/>
    <w:rsid w:val="004C719E"/>
    <w:rsid w:val="004D12D0"/>
    <w:rsid w:val="004D12FF"/>
    <w:rsid w:val="004E2C8D"/>
    <w:rsid w:val="004E38F7"/>
    <w:rsid w:val="004E5354"/>
    <w:rsid w:val="004E57B6"/>
    <w:rsid w:val="004E657C"/>
    <w:rsid w:val="004E7330"/>
    <w:rsid w:val="004F0A91"/>
    <w:rsid w:val="004F562C"/>
    <w:rsid w:val="004F5699"/>
    <w:rsid w:val="004F6E7D"/>
    <w:rsid w:val="0050046B"/>
    <w:rsid w:val="00504059"/>
    <w:rsid w:val="00506C34"/>
    <w:rsid w:val="00511203"/>
    <w:rsid w:val="0051215A"/>
    <w:rsid w:val="00521EED"/>
    <w:rsid w:val="00522D2E"/>
    <w:rsid w:val="00527E59"/>
    <w:rsid w:val="00532328"/>
    <w:rsid w:val="005360FF"/>
    <w:rsid w:val="0053755F"/>
    <w:rsid w:val="00543862"/>
    <w:rsid w:val="00544770"/>
    <w:rsid w:val="0054779C"/>
    <w:rsid w:val="005523C9"/>
    <w:rsid w:val="00553920"/>
    <w:rsid w:val="005541CD"/>
    <w:rsid w:val="00554D52"/>
    <w:rsid w:val="00555DEF"/>
    <w:rsid w:val="005620F8"/>
    <w:rsid w:val="00571C3A"/>
    <w:rsid w:val="0057450C"/>
    <w:rsid w:val="00576739"/>
    <w:rsid w:val="00581C8B"/>
    <w:rsid w:val="005837FB"/>
    <w:rsid w:val="00583F37"/>
    <w:rsid w:val="00584FF1"/>
    <w:rsid w:val="00586436"/>
    <w:rsid w:val="00586EBF"/>
    <w:rsid w:val="00587B48"/>
    <w:rsid w:val="0059172E"/>
    <w:rsid w:val="00595362"/>
    <w:rsid w:val="005B35D9"/>
    <w:rsid w:val="005B3EFF"/>
    <w:rsid w:val="005C314E"/>
    <w:rsid w:val="005C6254"/>
    <w:rsid w:val="005D06C9"/>
    <w:rsid w:val="005D2184"/>
    <w:rsid w:val="005D2771"/>
    <w:rsid w:val="005D79F3"/>
    <w:rsid w:val="005E2540"/>
    <w:rsid w:val="005E3EF2"/>
    <w:rsid w:val="005E5135"/>
    <w:rsid w:val="005E5667"/>
    <w:rsid w:val="005F2954"/>
    <w:rsid w:val="005F32FB"/>
    <w:rsid w:val="005F7FAE"/>
    <w:rsid w:val="00606DAE"/>
    <w:rsid w:val="00607123"/>
    <w:rsid w:val="006126F3"/>
    <w:rsid w:val="00621CD5"/>
    <w:rsid w:val="0062354E"/>
    <w:rsid w:val="006265AF"/>
    <w:rsid w:val="00632183"/>
    <w:rsid w:val="006363CD"/>
    <w:rsid w:val="00640447"/>
    <w:rsid w:val="00643B19"/>
    <w:rsid w:val="00651997"/>
    <w:rsid w:val="00651DBD"/>
    <w:rsid w:val="00661D9C"/>
    <w:rsid w:val="00667F3C"/>
    <w:rsid w:val="00671196"/>
    <w:rsid w:val="00673202"/>
    <w:rsid w:val="006840B3"/>
    <w:rsid w:val="00684100"/>
    <w:rsid w:val="006862DB"/>
    <w:rsid w:val="00690544"/>
    <w:rsid w:val="006A2913"/>
    <w:rsid w:val="006A2FEB"/>
    <w:rsid w:val="006A3A4F"/>
    <w:rsid w:val="006A3ACD"/>
    <w:rsid w:val="006A428D"/>
    <w:rsid w:val="006A7F16"/>
    <w:rsid w:val="006B1F04"/>
    <w:rsid w:val="006B42CB"/>
    <w:rsid w:val="006C3710"/>
    <w:rsid w:val="006C671A"/>
    <w:rsid w:val="006C79FF"/>
    <w:rsid w:val="006D77FA"/>
    <w:rsid w:val="006E2521"/>
    <w:rsid w:val="006E37FA"/>
    <w:rsid w:val="006E6375"/>
    <w:rsid w:val="006E6ACB"/>
    <w:rsid w:val="006F11B6"/>
    <w:rsid w:val="006F49BD"/>
    <w:rsid w:val="006F7C41"/>
    <w:rsid w:val="00705BF3"/>
    <w:rsid w:val="00707EB7"/>
    <w:rsid w:val="00707EEE"/>
    <w:rsid w:val="00717161"/>
    <w:rsid w:val="007174A9"/>
    <w:rsid w:val="007231BE"/>
    <w:rsid w:val="00726C36"/>
    <w:rsid w:val="00732CEF"/>
    <w:rsid w:val="00734402"/>
    <w:rsid w:val="00735835"/>
    <w:rsid w:val="00737116"/>
    <w:rsid w:val="00741F7E"/>
    <w:rsid w:val="00742452"/>
    <w:rsid w:val="00744102"/>
    <w:rsid w:val="00747F33"/>
    <w:rsid w:val="007500FC"/>
    <w:rsid w:val="007548B4"/>
    <w:rsid w:val="00756920"/>
    <w:rsid w:val="0076107D"/>
    <w:rsid w:val="0076336C"/>
    <w:rsid w:val="00771E56"/>
    <w:rsid w:val="00774490"/>
    <w:rsid w:val="00775228"/>
    <w:rsid w:val="0077553B"/>
    <w:rsid w:val="00781CC0"/>
    <w:rsid w:val="00785FCF"/>
    <w:rsid w:val="0078783B"/>
    <w:rsid w:val="0079419E"/>
    <w:rsid w:val="00797350"/>
    <w:rsid w:val="007974DF"/>
    <w:rsid w:val="007A333A"/>
    <w:rsid w:val="007A4BDB"/>
    <w:rsid w:val="007A5D0E"/>
    <w:rsid w:val="007B079E"/>
    <w:rsid w:val="007B07E9"/>
    <w:rsid w:val="007B1838"/>
    <w:rsid w:val="007B18DE"/>
    <w:rsid w:val="007B5F8F"/>
    <w:rsid w:val="007B5FDC"/>
    <w:rsid w:val="007B61B9"/>
    <w:rsid w:val="007B6BCE"/>
    <w:rsid w:val="007B749D"/>
    <w:rsid w:val="007C0DAA"/>
    <w:rsid w:val="007C4AF5"/>
    <w:rsid w:val="007C5534"/>
    <w:rsid w:val="007C7228"/>
    <w:rsid w:val="007D786D"/>
    <w:rsid w:val="007E302B"/>
    <w:rsid w:val="007F0C85"/>
    <w:rsid w:val="007F0D10"/>
    <w:rsid w:val="007F4374"/>
    <w:rsid w:val="007F6899"/>
    <w:rsid w:val="00803105"/>
    <w:rsid w:val="008041D6"/>
    <w:rsid w:val="00810E3B"/>
    <w:rsid w:val="00813405"/>
    <w:rsid w:val="00815471"/>
    <w:rsid w:val="00817032"/>
    <w:rsid w:val="00820CE5"/>
    <w:rsid w:val="00821127"/>
    <w:rsid w:val="00825173"/>
    <w:rsid w:val="00825BCF"/>
    <w:rsid w:val="008266A4"/>
    <w:rsid w:val="00826842"/>
    <w:rsid w:val="00826990"/>
    <w:rsid w:val="008272EB"/>
    <w:rsid w:val="00827641"/>
    <w:rsid w:val="00834398"/>
    <w:rsid w:val="008412A4"/>
    <w:rsid w:val="00842B19"/>
    <w:rsid w:val="008435DA"/>
    <w:rsid w:val="00843A28"/>
    <w:rsid w:val="00844970"/>
    <w:rsid w:val="00845C30"/>
    <w:rsid w:val="008524F7"/>
    <w:rsid w:val="00856E09"/>
    <w:rsid w:val="008605EC"/>
    <w:rsid w:val="00861037"/>
    <w:rsid w:val="00861470"/>
    <w:rsid w:val="0086480F"/>
    <w:rsid w:val="008669C5"/>
    <w:rsid w:val="008708BE"/>
    <w:rsid w:val="00871686"/>
    <w:rsid w:val="00872C7B"/>
    <w:rsid w:val="008746EF"/>
    <w:rsid w:val="00874E51"/>
    <w:rsid w:val="00880A3E"/>
    <w:rsid w:val="00884E81"/>
    <w:rsid w:val="008870BC"/>
    <w:rsid w:val="008876E8"/>
    <w:rsid w:val="00894530"/>
    <w:rsid w:val="00896C4E"/>
    <w:rsid w:val="008A3C17"/>
    <w:rsid w:val="008A48B7"/>
    <w:rsid w:val="008A55C5"/>
    <w:rsid w:val="008B2731"/>
    <w:rsid w:val="008B2D2B"/>
    <w:rsid w:val="008B3ECD"/>
    <w:rsid w:val="008B6C58"/>
    <w:rsid w:val="008C051E"/>
    <w:rsid w:val="008C4BBB"/>
    <w:rsid w:val="008C765A"/>
    <w:rsid w:val="008D0AD9"/>
    <w:rsid w:val="008D285E"/>
    <w:rsid w:val="008D4496"/>
    <w:rsid w:val="008D498C"/>
    <w:rsid w:val="008D6AB3"/>
    <w:rsid w:val="008E141A"/>
    <w:rsid w:val="008E2B48"/>
    <w:rsid w:val="008E4B3F"/>
    <w:rsid w:val="008F06BD"/>
    <w:rsid w:val="008F0FF6"/>
    <w:rsid w:val="008F23BB"/>
    <w:rsid w:val="008F3274"/>
    <w:rsid w:val="008F43D5"/>
    <w:rsid w:val="008F5379"/>
    <w:rsid w:val="008F76BB"/>
    <w:rsid w:val="0090198A"/>
    <w:rsid w:val="009038DD"/>
    <w:rsid w:val="00913D9A"/>
    <w:rsid w:val="00914DB3"/>
    <w:rsid w:val="00916F2F"/>
    <w:rsid w:val="009172F6"/>
    <w:rsid w:val="00917D26"/>
    <w:rsid w:val="00922F41"/>
    <w:rsid w:val="00923166"/>
    <w:rsid w:val="00923736"/>
    <w:rsid w:val="00923C64"/>
    <w:rsid w:val="009249F0"/>
    <w:rsid w:val="00925854"/>
    <w:rsid w:val="00926FF6"/>
    <w:rsid w:val="009303DD"/>
    <w:rsid w:val="00930D34"/>
    <w:rsid w:val="00931D91"/>
    <w:rsid w:val="00933ED6"/>
    <w:rsid w:val="00934D47"/>
    <w:rsid w:val="00940BE0"/>
    <w:rsid w:val="00942C31"/>
    <w:rsid w:val="00942D67"/>
    <w:rsid w:val="009444F9"/>
    <w:rsid w:val="009511BD"/>
    <w:rsid w:val="00956030"/>
    <w:rsid w:val="00962780"/>
    <w:rsid w:val="00963196"/>
    <w:rsid w:val="00963A92"/>
    <w:rsid w:val="00966C72"/>
    <w:rsid w:val="00967597"/>
    <w:rsid w:val="00971210"/>
    <w:rsid w:val="0097189B"/>
    <w:rsid w:val="00972CDD"/>
    <w:rsid w:val="00975B31"/>
    <w:rsid w:val="0097645E"/>
    <w:rsid w:val="00983A7C"/>
    <w:rsid w:val="00986C96"/>
    <w:rsid w:val="00987C6C"/>
    <w:rsid w:val="00991965"/>
    <w:rsid w:val="009A007A"/>
    <w:rsid w:val="009A3F4F"/>
    <w:rsid w:val="009A6917"/>
    <w:rsid w:val="009B5740"/>
    <w:rsid w:val="009B645A"/>
    <w:rsid w:val="009B64DC"/>
    <w:rsid w:val="009C2FF0"/>
    <w:rsid w:val="009C5F53"/>
    <w:rsid w:val="009D3FA1"/>
    <w:rsid w:val="009E06C1"/>
    <w:rsid w:val="009E30F8"/>
    <w:rsid w:val="009E6A89"/>
    <w:rsid w:val="009F1F7F"/>
    <w:rsid w:val="009F54A7"/>
    <w:rsid w:val="00A02A16"/>
    <w:rsid w:val="00A0318D"/>
    <w:rsid w:val="00A11606"/>
    <w:rsid w:val="00A16151"/>
    <w:rsid w:val="00A16B86"/>
    <w:rsid w:val="00A221FA"/>
    <w:rsid w:val="00A25921"/>
    <w:rsid w:val="00A325F6"/>
    <w:rsid w:val="00A34ABD"/>
    <w:rsid w:val="00A356AD"/>
    <w:rsid w:val="00A36316"/>
    <w:rsid w:val="00A40A56"/>
    <w:rsid w:val="00A41197"/>
    <w:rsid w:val="00A47F2B"/>
    <w:rsid w:val="00A521E5"/>
    <w:rsid w:val="00A53336"/>
    <w:rsid w:val="00A6278B"/>
    <w:rsid w:val="00A70A0D"/>
    <w:rsid w:val="00A70CA8"/>
    <w:rsid w:val="00A72D2E"/>
    <w:rsid w:val="00A74885"/>
    <w:rsid w:val="00A75017"/>
    <w:rsid w:val="00A7659F"/>
    <w:rsid w:val="00A77A9F"/>
    <w:rsid w:val="00A83B54"/>
    <w:rsid w:val="00A86590"/>
    <w:rsid w:val="00A87182"/>
    <w:rsid w:val="00A87F57"/>
    <w:rsid w:val="00A90D01"/>
    <w:rsid w:val="00A9692B"/>
    <w:rsid w:val="00AA0F2A"/>
    <w:rsid w:val="00AA1C93"/>
    <w:rsid w:val="00AA2A04"/>
    <w:rsid w:val="00AA2DB3"/>
    <w:rsid w:val="00AA55A2"/>
    <w:rsid w:val="00AA621B"/>
    <w:rsid w:val="00AA743A"/>
    <w:rsid w:val="00AA78EA"/>
    <w:rsid w:val="00AB0051"/>
    <w:rsid w:val="00AB23A4"/>
    <w:rsid w:val="00AB25AC"/>
    <w:rsid w:val="00AC34D3"/>
    <w:rsid w:val="00AC49DA"/>
    <w:rsid w:val="00AC6DBD"/>
    <w:rsid w:val="00AD10BB"/>
    <w:rsid w:val="00AD1A68"/>
    <w:rsid w:val="00AD42DC"/>
    <w:rsid w:val="00AD4DA0"/>
    <w:rsid w:val="00AD5040"/>
    <w:rsid w:val="00AD7F6E"/>
    <w:rsid w:val="00AE0D31"/>
    <w:rsid w:val="00AE767F"/>
    <w:rsid w:val="00AF2CD3"/>
    <w:rsid w:val="00AF372E"/>
    <w:rsid w:val="00AF641A"/>
    <w:rsid w:val="00B03FCA"/>
    <w:rsid w:val="00B0503F"/>
    <w:rsid w:val="00B25050"/>
    <w:rsid w:val="00B324BA"/>
    <w:rsid w:val="00B32933"/>
    <w:rsid w:val="00B41641"/>
    <w:rsid w:val="00B416BA"/>
    <w:rsid w:val="00B50E67"/>
    <w:rsid w:val="00B5396C"/>
    <w:rsid w:val="00B54FC8"/>
    <w:rsid w:val="00B55B49"/>
    <w:rsid w:val="00B56B45"/>
    <w:rsid w:val="00B57122"/>
    <w:rsid w:val="00B6060C"/>
    <w:rsid w:val="00B621B2"/>
    <w:rsid w:val="00B70BA6"/>
    <w:rsid w:val="00B70EC1"/>
    <w:rsid w:val="00B73111"/>
    <w:rsid w:val="00B75461"/>
    <w:rsid w:val="00B803EA"/>
    <w:rsid w:val="00B80C43"/>
    <w:rsid w:val="00B81982"/>
    <w:rsid w:val="00B857C0"/>
    <w:rsid w:val="00B91EAE"/>
    <w:rsid w:val="00B9509D"/>
    <w:rsid w:val="00B95D51"/>
    <w:rsid w:val="00B978B4"/>
    <w:rsid w:val="00B97DBE"/>
    <w:rsid w:val="00BA0734"/>
    <w:rsid w:val="00BA1241"/>
    <w:rsid w:val="00BA2031"/>
    <w:rsid w:val="00BA5A34"/>
    <w:rsid w:val="00BA5FC1"/>
    <w:rsid w:val="00BB1239"/>
    <w:rsid w:val="00BB5684"/>
    <w:rsid w:val="00BB6E53"/>
    <w:rsid w:val="00BB7BB5"/>
    <w:rsid w:val="00BC0AA1"/>
    <w:rsid w:val="00BC5EC6"/>
    <w:rsid w:val="00BD2C98"/>
    <w:rsid w:val="00BD3DB4"/>
    <w:rsid w:val="00BD547F"/>
    <w:rsid w:val="00BD7BDE"/>
    <w:rsid w:val="00BE027C"/>
    <w:rsid w:val="00BE2F2E"/>
    <w:rsid w:val="00BE4661"/>
    <w:rsid w:val="00BE7DBA"/>
    <w:rsid w:val="00BF1580"/>
    <w:rsid w:val="00BF1778"/>
    <w:rsid w:val="00BF1996"/>
    <w:rsid w:val="00BF36C3"/>
    <w:rsid w:val="00BF6D15"/>
    <w:rsid w:val="00BF78F2"/>
    <w:rsid w:val="00BF7FF3"/>
    <w:rsid w:val="00C1022A"/>
    <w:rsid w:val="00C1162E"/>
    <w:rsid w:val="00C16C6E"/>
    <w:rsid w:val="00C20163"/>
    <w:rsid w:val="00C231EC"/>
    <w:rsid w:val="00C24F6F"/>
    <w:rsid w:val="00C256B8"/>
    <w:rsid w:val="00C2706B"/>
    <w:rsid w:val="00C2763A"/>
    <w:rsid w:val="00C30CEF"/>
    <w:rsid w:val="00C32DD5"/>
    <w:rsid w:val="00C356E4"/>
    <w:rsid w:val="00C35BBA"/>
    <w:rsid w:val="00C3680B"/>
    <w:rsid w:val="00C426CB"/>
    <w:rsid w:val="00C426EF"/>
    <w:rsid w:val="00C44425"/>
    <w:rsid w:val="00C4692D"/>
    <w:rsid w:val="00C50E81"/>
    <w:rsid w:val="00C51052"/>
    <w:rsid w:val="00C51267"/>
    <w:rsid w:val="00C53951"/>
    <w:rsid w:val="00C5443E"/>
    <w:rsid w:val="00C60F8B"/>
    <w:rsid w:val="00C6287C"/>
    <w:rsid w:val="00C63995"/>
    <w:rsid w:val="00C703DA"/>
    <w:rsid w:val="00C704A2"/>
    <w:rsid w:val="00C77E95"/>
    <w:rsid w:val="00C84349"/>
    <w:rsid w:val="00C86A20"/>
    <w:rsid w:val="00C930D3"/>
    <w:rsid w:val="00CA08E3"/>
    <w:rsid w:val="00CA4ECB"/>
    <w:rsid w:val="00CB08BC"/>
    <w:rsid w:val="00CB3FEE"/>
    <w:rsid w:val="00CB4BD5"/>
    <w:rsid w:val="00CB5F1E"/>
    <w:rsid w:val="00CC1262"/>
    <w:rsid w:val="00CC46E1"/>
    <w:rsid w:val="00CC69AD"/>
    <w:rsid w:val="00CC7F8D"/>
    <w:rsid w:val="00CD22BD"/>
    <w:rsid w:val="00CD44E5"/>
    <w:rsid w:val="00CD5C01"/>
    <w:rsid w:val="00CD5DBE"/>
    <w:rsid w:val="00CD6DD3"/>
    <w:rsid w:val="00CE3C87"/>
    <w:rsid w:val="00CE78A8"/>
    <w:rsid w:val="00CF3A62"/>
    <w:rsid w:val="00CF3F71"/>
    <w:rsid w:val="00D00182"/>
    <w:rsid w:val="00D0190E"/>
    <w:rsid w:val="00D024B1"/>
    <w:rsid w:val="00D04F3E"/>
    <w:rsid w:val="00D06876"/>
    <w:rsid w:val="00D07967"/>
    <w:rsid w:val="00D108EA"/>
    <w:rsid w:val="00D10BCC"/>
    <w:rsid w:val="00D10D2C"/>
    <w:rsid w:val="00D1135D"/>
    <w:rsid w:val="00D15525"/>
    <w:rsid w:val="00D16387"/>
    <w:rsid w:val="00D206D8"/>
    <w:rsid w:val="00D214DD"/>
    <w:rsid w:val="00D23262"/>
    <w:rsid w:val="00D37341"/>
    <w:rsid w:val="00D41CBD"/>
    <w:rsid w:val="00D46304"/>
    <w:rsid w:val="00D503BA"/>
    <w:rsid w:val="00D520D8"/>
    <w:rsid w:val="00D55B37"/>
    <w:rsid w:val="00D567A6"/>
    <w:rsid w:val="00D654B4"/>
    <w:rsid w:val="00D656D8"/>
    <w:rsid w:val="00D74ECB"/>
    <w:rsid w:val="00D7678D"/>
    <w:rsid w:val="00D80CAB"/>
    <w:rsid w:val="00D81285"/>
    <w:rsid w:val="00D8486C"/>
    <w:rsid w:val="00D84FDA"/>
    <w:rsid w:val="00D85720"/>
    <w:rsid w:val="00D90074"/>
    <w:rsid w:val="00D91D00"/>
    <w:rsid w:val="00D93737"/>
    <w:rsid w:val="00DA080A"/>
    <w:rsid w:val="00DA0E1C"/>
    <w:rsid w:val="00DA3831"/>
    <w:rsid w:val="00DA3B5E"/>
    <w:rsid w:val="00DB07D0"/>
    <w:rsid w:val="00DB25A9"/>
    <w:rsid w:val="00DB5DDA"/>
    <w:rsid w:val="00DC09BF"/>
    <w:rsid w:val="00DC09E4"/>
    <w:rsid w:val="00DC57C5"/>
    <w:rsid w:val="00DC5A31"/>
    <w:rsid w:val="00DD11F4"/>
    <w:rsid w:val="00DD1A9E"/>
    <w:rsid w:val="00DD5127"/>
    <w:rsid w:val="00DD64DB"/>
    <w:rsid w:val="00DD6BA5"/>
    <w:rsid w:val="00DE40F2"/>
    <w:rsid w:val="00DE615D"/>
    <w:rsid w:val="00DF0974"/>
    <w:rsid w:val="00DF1A3D"/>
    <w:rsid w:val="00DF2917"/>
    <w:rsid w:val="00E00683"/>
    <w:rsid w:val="00E076E9"/>
    <w:rsid w:val="00E13C8F"/>
    <w:rsid w:val="00E144DA"/>
    <w:rsid w:val="00E22891"/>
    <w:rsid w:val="00E23840"/>
    <w:rsid w:val="00E23F4B"/>
    <w:rsid w:val="00E25800"/>
    <w:rsid w:val="00E27628"/>
    <w:rsid w:val="00E31A5B"/>
    <w:rsid w:val="00E36648"/>
    <w:rsid w:val="00E405AA"/>
    <w:rsid w:val="00E416FF"/>
    <w:rsid w:val="00E43842"/>
    <w:rsid w:val="00E4408E"/>
    <w:rsid w:val="00E45333"/>
    <w:rsid w:val="00E517D3"/>
    <w:rsid w:val="00E52182"/>
    <w:rsid w:val="00E536C8"/>
    <w:rsid w:val="00E536D5"/>
    <w:rsid w:val="00E55564"/>
    <w:rsid w:val="00E55B02"/>
    <w:rsid w:val="00E57341"/>
    <w:rsid w:val="00E57D8D"/>
    <w:rsid w:val="00E670B2"/>
    <w:rsid w:val="00E70B7D"/>
    <w:rsid w:val="00E7136A"/>
    <w:rsid w:val="00E721C8"/>
    <w:rsid w:val="00E75103"/>
    <w:rsid w:val="00E833AE"/>
    <w:rsid w:val="00E83CBF"/>
    <w:rsid w:val="00E83F17"/>
    <w:rsid w:val="00E84F28"/>
    <w:rsid w:val="00E8771D"/>
    <w:rsid w:val="00E879AE"/>
    <w:rsid w:val="00E93EEE"/>
    <w:rsid w:val="00EA2D72"/>
    <w:rsid w:val="00EA46AD"/>
    <w:rsid w:val="00EA6BD2"/>
    <w:rsid w:val="00EA79FF"/>
    <w:rsid w:val="00EB1A97"/>
    <w:rsid w:val="00EB4152"/>
    <w:rsid w:val="00EB491E"/>
    <w:rsid w:val="00EB4A33"/>
    <w:rsid w:val="00EB587E"/>
    <w:rsid w:val="00EB5942"/>
    <w:rsid w:val="00EB690D"/>
    <w:rsid w:val="00EC2812"/>
    <w:rsid w:val="00EC797C"/>
    <w:rsid w:val="00ED33B5"/>
    <w:rsid w:val="00ED44E6"/>
    <w:rsid w:val="00ED7123"/>
    <w:rsid w:val="00EE0574"/>
    <w:rsid w:val="00EE38C4"/>
    <w:rsid w:val="00EE39AD"/>
    <w:rsid w:val="00EE47BC"/>
    <w:rsid w:val="00EE56F6"/>
    <w:rsid w:val="00EE6D7E"/>
    <w:rsid w:val="00EF2EC6"/>
    <w:rsid w:val="00EF38E2"/>
    <w:rsid w:val="00F1338F"/>
    <w:rsid w:val="00F23EDE"/>
    <w:rsid w:val="00F339E8"/>
    <w:rsid w:val="00F340DE"/>
    <w:rsid w:val="00F34A34"/>
    <w:rsid w:val="00F35250"/>
    <w:rsid w:val="00F37358"/>
    <w:rsid w:val="00F37EBC"/>
    <w:rsid w:val="00F40600"/>
    <w:rsid w:val="00F4375A"/>
    <w:rsid w:val="00F43FC7"/>
    <w:rsid w:val="00F474B0"/>
    <w:rsid w:val="00F4787D"/>
    <w:rsid w:val="00F50FA7"/>
    <w:rsid w:val="00F51C7D"/>
    <w:rsid w:val="00F62313"/>
    <w:rsid w:val="00F67222"/>
    <w:rsid w:val="00F7087A"/>
    <w:rsid w:val="00F7132F"/>
    <w:rsid w:val="00F72F6C"/>
    <w:rsid w:val="00F740E8"/>
    <w:rsid w:val="00F74ABD"/>
    <w:rsid w:val="00F763CA"/>
    <w:rsid w:val="00F809D4"/>
    <w:rsid w:val="00F82C7E"/>
    <w:rsid w:val="00F93958"/>
    <w:rsid w:val="00F93EE0"/>
    <w:rsid w:val="00F95BA5"/>
    <w:rsid w:val="00F96B29"/>
    <w:rsid w:val="00FA03BE"/>
    <w:rsid w:val="00FA40E4"/>
    <w:rsid w:val="00FA438F"/>
    <w:rsid w:val="00FB063B"/>
    <w:rsid w:val="00FB711F"/>
    <w:rsid w:val="00FC4FEA"/>
    <w:rsid w:val="00FC7C16"/>
    <w:rsid w:val="00FD6E11"/>
    <w:rsid w:val="00FE0AE1"/>
    <w:rsid w:val="00FE19C8"/>
    <w:rsid w:val="00FE22C6"/>
    <w:rsid w:val="00FE2D05"/>
    <w:rsid w:val="00FF0199"/>
    <w:rsid w:val="00FF0426"/>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199"/>
    <w:pPr>
      <w:tabs>
        <w:tab w:val="center" w:pos="4320"/>
        <w:tab w:val="right" w:pos="8640"/>
      </w:tabs>
    </w:pPr>
  </w:style>
  <w:style w:type="paragraph" w:styleId="Footer">
    <w:name w:val="footer"/>
    <w:basedOn w:val="Normal"/>
    <w:link w:val="FooterChar"/>
    <w:uiPriority w:val="99"/>
    <w:rsid w:val="00FF0199"/>
    <w:pPr>
      <w:tabs>
        <w:tab w:val="center" w:pos="4320"/>
        <w:tab w:val="right" w:pos="8640"/>
      </w:tabs>
    </w:pPr>
  </w:style>
  <w:style w:type="character" w:styleId="PageNumber">
    <w:name w:val="page number"/>
    <w:basedOn w:val="DefaultParagraphFont"/>
    <w:rsid w:val="00FF0199"/>
  </w:style>
  <w:style w:type="paragraph" w:styleId="NormalWeb">
    <w:name w:val="Normal (Web)"/>
    <w:basedOn w:val="Normal"/>
    <w:rsid w:val="005B35D9"/>
    <w:pPr>
      <w:spacing w:before="100" w:beforeAutospacing="1" w:after="100" w:afterAutospacing="1"/>
    </w:pPr>
    <w:rPr>
      <w:sz w:val="24"/>
      <w:szCs w:val="24"/>
    </w:rPr>
  </w:style>
  <w:style w:type="character" w:styleId="Strong">
    <w:name w:val="Strong"/>
    <w:basedOn w:val="DefaultParagraphFont"/>
    <w:qFormat/>
    <w:rsid w:val="005B35D9"/>
    <w:rPr>
      <w:b/>
      <w:bCs/>
    </w:rPr>
  </w:style>
  <w:style w:type="character" w:styleId="Emphasis">
    <w:name w:val="Emphasis"/>
    <w:basedOn w:val="DefaultParagraphFont"/>
    <w:qFormat/>
    <w:rsid w:val="005B35D9"/>
    <w:rPr>
      <w:i/>
      <w:iCs/>
    </w:rPr>
  </w:style>
  <w:style w:type="paragraph" w:styleId="BalloonText">
    <w:name w:val="Balloon Text"/>
    <w:basedOn w:val="Normal"/>
    <w:semiHidden/>
    <w:rsid w:val="00CB08BC"/>
    <w:rPr>
      <w:rFonts w:ascii="Tahoma" w:hAnsi="Tahoma" w:cs="Tahoma"/>
      <w:sz w:val="16"/>
      <w:szCs w:val="16"/>
    </w:rPr>
  </w:style>
  <w:style w:type="character" w:customStyle="1" w:styleId="HeaderChar">
    <w:name w:val="Header Char"/>
    <w:basedOn w:val="DefaultParagraphFont"/>
    <w:link w:val="Header"/>
    <w:uiPriority w:val="99"/>
    <w:rsid w:val="00607123"/>
  </w:style>
  <w:style w:type="character" w:customStyle="1" w:styleId="FooterChar">
    <w:name w:val="Footer Char"/>
    <w:basedOn w:val="DefaultParagraphFont"/>
    <w:link w:val="Footer"/>
    <w:uiPriority w:val="99"/>
    <w:rsid w:val="00607123"/>
  </w:style>
  <w:style w:type="character" w:styleId="Hyperlink">
    <w:name w:val="Hyperlink"/>
    <w:basedOn w:val="DefaultParagraphFont"/>
    <w:uiPriority w:val="99"/>
    <w:unhideWhenUsed/>
    <w:rsid w:val="00671196"/>
    <w:rPr>
      <w:color w:val="0000FF"/>
      <w:u w:val="single"/>
    </w:rPr>
  </w:style>
  <w:style w:type="paragraph" w:styleId="ListParagraph">
    <w:name w:val="List Paragraph"/>
    <w:basedOn w:val="Normal"/>
    <w:uiPriority w:val="34"/>
    <w:qFormat/>
    <w:rsid w:val="00036A1B"/>
    <w:pPr>
      <w:ind w:left="720"/>
      <w:contextualSpacing/>
    </w:pPr>
  </w:style>
  <w:style w:type="paragraph" w:styleId="BodyTextIndent2">
    <w:name w:val="Body Text Indent 2"/>
    <w:basedOn w:val="Normal"/>
    <w:link w:val="BodyTextIndent2Char"/>
    <w:rsid w:val="00CB4BD5"/>
    <w:pPr>
      <w:ind w:left="720" w:firstLine="720"/>
      <w:jc w:val="both"/>
    </w:pPr>
    <w:rPr>
      <w:sz w:val="24"/>
    </w:rPr>
  </w:style>
  <w:style w:type="character" w:customStyle="1" w:styleId="BodyTextIndent2Char">
    <w:name w:val="Body Text Indent 2 Char"/>
    <w:basedOn w:val="DefaultParagraphFont"/>
    <w:link w:val="BodyTextIndent2"/>
    <w:rsid w:val="00CB4BD5"/>
    <w:rPr>
      <w:sz w:val="24"/>
    </w:rPr>
  </w:style>
  <w:style w:type="table" w:styleId="TableGrid">
    <w:name w:val="Table Grid"/>
    <w:basedOn w:val="TableNormal"/>
    <w:uiPriority w:val="59"/>
    <w:rsid w:val="00421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199"/>
    <w:pPr>
      <w:tabs>
        <w:tab w:val="center" w:pos="4320"/>
        <w:tab w:val="right" w:pos="8640"/>
      </w:tabs>
    </w:pPr>
  </w:style>
  <w:style w:type="paragraph" w:styleId="Footer">
    <w:name w:val="footer"/>
    <w:basedOn w:val="Normal"/>
    <w:link w:val="FooterChar"/>
    <w:uiPriority w:val="99"/>
    <w:rsid w:val="00FF0199"/>
    <w:pPr>
      <w:tabs>
        <w:tab w:val="center" w:pos="4320"/>
        <w:tab w:val="right" w:pos="8640"/>
      </w:tabs>
    </w:pPr>
  </w:style>
  <w:style w:type="character" w:styleId="PageNumber">
    <w:name w:val="page number"/>
    <w:basedOn w:val="DefaultParagraphFont"/>
    <w:rsid w:val="00FF0199"/>
  </w:style>
  <w:style w:type="paragraph" w:styleId="NormalWeb">
    <w:name w:val="Normal (Web)"/>
    <w:basedOn w:val="Normal"/>
    <w:rsid w:val="005B35D9"/>
    <w:pPr>
      <w:spacing w:before="100" w:beforeAutospacing="1" w:after="100" w:afterAutospacing="1"/>
    </w:pPr>
    <w:rPr>
      <w:sz w:val="24"/>
      <w:szCs w:val="24"/>
    </w:rPr>
  </w:style>
  <w:style w:type="character" w:styleId="Strong">
    <w:name w:val="Strong"/>
    <w:basedOn w:val="DefaultParagraphFont"/>
    <w:qFormat/>
    <w:rsid w:val="005B35D9"/>
    <w:rPr>
      <w:b/>
      <w:bCs/>
    </w:rPr>
  </w:style>
  <w:style w:type="character" w:styleId="Emphasis">
    <w:name w:val="Emphasis"/>
    <w:basedOn w:val="DefaultParagraphFont"/>
    <w:qFormat/>
    <w:rsid w:val="005B35D9"/>
    <w:rPr>
      <w:i/>
      <w:iCs/>
    </w:rPr>
  </w:style>
  <w:style w:type="paragraph" w:styleId="BalloonText">
    <w:name w:val="Balloon Text"/>
    <w:basedOn w:val="Normal"/>
    <w:semiHidden/>
    <w:rsid w:val="00CB08BC"/>
    <w:rPr>
      <w:rFonts w:ascii="Tahoma" w:hAnsi="Tahoma" w:cs="Tahoma"/>
      <w:sz w:val="16"/>
      <w:szCs w:val="16"/>
    </w:rPr>
  </w:style>
  <w:style w:type="character" w:customStyle="1" w:styleId="HeaderChar">
    <w:name w:val="Header Char"/>
    <w:basedOn w:val="DefaultParagraphFont"/>
    <w:link w:val="Header"/>
    <w:uiPriority w:val="99"/>
    <w:rsid w:val="00607123"/>
  </w:style>
  <w:style w:type="character" w:customStyle="1" w:styleId="FooterChar">
    <w:name w:val="Footer Char"/>
    <w:basedOn w:val="DefaultParagraphFont"/>
    <w:link w:val="Footer"/>
    <w:uiPriority w:val="99"/>
    <w:rsid w:val="00607123"/>
  </w:style>
  <w:style w:type="character" w:styleId="Hyperlink">
    <w:name w:val="Hyperlink"/>
    <w:basedOn w:val="DefaultParagraphFont"/>
    <w:uiPriority w:val="99"/>
    <w:unhideWhenUsed/>
    <w:rsid w:val="00671196"/>
    <w:rPr>
      <w:color w:val="0000FF"/>
      <w:u w:val="single"/>
    </w:rPr>
  </w:style>
  <w:style w:type="paragraph" w:styleId="ListParagraph">
    <w:name w:val="List Paragraph"/>
    <w:basedOn w:val="Normal"/>
    <w:uiPriority w:val="34"/>
    <w:qFormat/>
    <w:rsid w:val="00036A1B"/>
    <w:pPr>
      <w:ind w:left="720"/>
      <w:contextualSpacing/>
    </w:pPr>
  </w:style>
  <w:style w:type="paragraph" w:styleId="BodyTextIndent2">
    <w:name w:val="Body Text Indent 2"/>
    <w:basedOn w:val="Normal"/>
    <w:link w:val="BodyTextIndent2Char"/>
    <w:rsid w:val="00CB4BD5"/>
    <w:pPr>
      <w:ind w:left="720" w:firstLine="720"/>
      <w:jc w:val="both"/>
    </w:pPr>
    <w:rPr>
      <w:sz w:val="24"/>
    </w:rPr>
  </w:style>
  <w:style w:type="character" w:customStyle="1" w:styleId="BodyTextIndent2Char">
    <w:name w:val="Body Text Indent 2 Char"/>
    <w:basedOn w:val="DefaultParagraphFont"/>
    <w:link w:val="BodyTextIndent2"/>
    <w:rsid w:val="00CB4BD5"/>
    <w:rPr>
      <w:sz w:val="24"/>
    </w:rPr>
  </w:style>
  <w:style w:type="table" w:styleId="TableGrid">
    <w:name w:val="Table Grid"/>
    <w:basedOn w:val="TableNormal"/>
    <w:uiPriority w:val="59"/>
    <w:rsid w:val="00421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2313">
      <w:bodyDiv w:val="1"/>
      <w:marLeft w:val="0"/>
      <w:marRight w:val="0"/>
      <w:marTop w:val="0"/>
      <w:marBottom w:val="0"/>
      <w:divBdr>
        <w:top w:val="none" w:sz="0" w:space="0" w:color="auto"/>
        <w:left w:val="none" w:sz="0" w:space="0" w:color="auto"/>
        <w:bottom w:val="none" w:sz="0" w:space="0" w:color="auto"/>
        <w:right w:val="none" w:sz="0" w:space="0" w:color="auto"/>
      </w:divBdr>
      <w:divsChild>
        <w:div w:id="1930625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2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373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704590">
      <w:bodyDiv w:val="1"/>
      <w:marLeft w:val="0"/>
      <w:marRight w:val="0"/>
      <w:marTop w:val="0"/>
      <w:marBottom w:val="0"/>
      <w:divBdr>
        <w:top w:val="none" w:sz="0" w:space="0" w:color="auto"/>
        <w:left w:val="none" w:sz="0" w:space="0" w:color="auto"/>
        <w:bottom w:val="none" w:sz="0" w:space="0" w:color="auto"/>
        <w:right w:val="none" w:sz="0" w:space="0" w:color="auto"/>
      </w:divBdr>
    </w:div>
    <w:div w:id="1376808370">
      <w:bodyDiv w:val="1"/>
      <w:marLeft w:val="0"/>
      <w:marRight w:val="0"/>
      <w:marTop w:val="0"/>
      <w:marBottom w:val="0"/>
      <w:divBdr>
        <w:top w:val="none" w:sz="0" w:space="0" w:color="auto"/>
        <w:left w:val="none" w:sz="0" w:space="0" w:color="auto"/>
        <w:bottom w:val="none" w:sz="0" w:space="0" w:color="auto"/>
        <w:right w:val="none" w:sz="0" w:space="0" w:color="auto"/>
      </w:divBdr>
      <w:divsChild>
        <w:div w:id="596400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2FC5-BC5A-414E-80A7-D0E81404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2276</Words>
  <Characters>12513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SUNY Cortland</vt:lpstr>
    </vt:vector>
  </TitlesOfParts>
  <Company>SUNY @ Cortland</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Cortland</dc:title>
  <dc:creator>Darlyne B. Gimbert</dc:creator>
  <cp:lastModifiedBy>oharaa</cp:lastModifiedBy>
  <cp:revision>2</cp:revision>
  <cp:lastPrinted>2011-03-24T19:01:00Z</cp:lastPrinted>
  <dcterms:created xsi:type="dcterms:W3CDTF">2015-02-23T15:30:00Z</dcterms:created>
  <dcterms:modified xsi:type="dcterms:W3CDTF">2015-02-23T15:30:00Z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517243499</vt:i4>
  </property>
  <property fmtid="{D5CDD505-2E9C-101B-9397-08002B2CF9AE}" pid="3" name="_EmailSubject">
    <vt:lpwstr>Docs</vt:lpwstr>
  </property>
  <property fmtid="{D5CDD505-2E9C-101B-9397-08002B2CF9AE}" pid="4" name="_AuthorEmail">
    <vt:lpwstr>adaml@em.cortland.edu</vt:lpwstr>
  </property>
  <property fmtid="{D5CDD505-2E9C-101B-9397-08002B2CF9AE}" pid="5" name="_AuthorEmailDisplayName">
    <vt:lpwstr>Adam Levine</vt:lpwstr>
  </property>
  <property fmtid="{D5CDD505-2E9C-101B-9397-08002B2CF9AE}" pid="6" name="_ReviewingToolsShownOnce">
    <vt:lpwstr/>
  </property>
</Properties>
</file>